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C71C" w14:textId="2EE2A8E0" w:rsidR="008E34AE" w:rsidRPr="0008558E" w:rsidRDefault="00D56301" w:rsidP="000E189F">
      <w:pPr>
        <w:jc w:val="center"/>
        <w:rPr>
          <w:rFonts w:cs="Tahoma"/>
          <w:b/>
          <w:sz w:val="32"/>
          <w:szCs w:val="32"/>
        </w:rPr>
      </w:pPr>
      <w:r w:rsidRPr="0008558E">
        <w:rPr>
          <w:rFonts w:cs="Tahoma"/>
          <w:b/>
          <w:sz w:val="32"/>
          <w:szCs w:val="32"/>
        </w:rPr>
        <w:t xml:space="preserve">ANNEXURE F – </w:t>
      </w:r>
      <w:r w:rsidR="008E34AE" w:rsidRPr="0008558E">
        <w:rPr>
          <w:rFonts w:cs="Tahoma"/>
          <w:b/>
          <w:sz w:val="32"/>
          <w:szCs w:val="32"/>
        </w:rPr>
        <w:t>P</w:t>
      </w:r>
      <w:r w:rsidRPr="0008558E">
        <w:rPr>
          <w:rFonts w:cs="Tahoma"/>
          <w:b/>
          <w:sz w:val="32"/>
          <w:szCs w:val="32"/>
        </w:rPr>
        <w:t>RICING SCHEDULE</w:t>
      </w:r>
    </w:p>
    <w:p w14:paraId="32928970" w14:textId="089DB2D8" w:rsidR="00E34ECF" w:rsidRPr="0008558E" w:rsidRDefault="006358BF" w:rsidP="000E189F">
      <w:pPr>
        <w:jc w:val="center"/>
        <w:rPr>
          <w:rFonts w:cs="Tahoma"/>
          <w:b/>
          <w:sz w:val="32"/>
          <w:szCs w:val="32"/>
        </w:rPr>
      </w:pPr>
      <w:r w:rsidRPr="0008558E">
        <w:rPr>
          <w:rFonts w:cs="Tahoma"/>
          <w:b/>
          <w:sz w:val="32"/>
          <w:szCs w:val="32"/>
        </w:rPr>
        <w:t>SCHEDULED AUDITS</w:t>
      </w:r>
    </w:p>
    <w:p w14:paraId="56425D5C" w14:textId="77777777" w:rsidR="004F6A12" w:rsidRDefault="004F6A12" w:rsidP="001A358C">
      <w:pPr>
        <w:jc w:val="center"/>
        <w:rPr>
          <w:rFonts w:cs="Tahoma"/>
          <w:b/>
          <w:sz w:val="32"/>
          <w:szCs w:val="32"/>
        </w:rPr>
      </w:pPr>
    </w:p>
    <w:tbl>
      <w:tblPr>
        <w:tblStyle w:val="TableGrid"/>
        <w:tblW w:w="16309" w:type="dxa"/>
        <w:tblInd w:w="-856" w:type="dxa"/>
        <w:tblLayout w:type="fixed"/>
        <w:tblLook w:val="04A0" w:firstRow="1" w:lastRow="0" w:firstColumn="1" w:lastColumn="0" w:noHBand="0" w:noVBand="1"/>
      </w:tblPr>
      <w:tblGrid>
        <w:gridCol w:w="1751"/>
        <w:gridCol w:w="2520"/>
        <w:gridCol w:w="1260"/>
        <w:gridCol w:w="1530"/>
        <w:gridCol w:w="1710"/>
        <w:gridCol w:w="1890"/>
        <w:gridCol w:w="1710"/>
        <w:gridCol w:w="1530"/>
        <w:gridCol w:w="2408"/>
      </w:tblGrid>
      <w:tr w:rsidR="006D6E8A" w:rsidRPr="00431559" w14:paraId="126F9CE5" w14:textId="6A78F08D" w:rsidTr="004F6A12">
        <w:trPr>
          <w:trHeight w:val="642"/>
        </w:trPr>
        <w:tc>
          <w:tcPr>
            <w:tcW w:w="16309" w:type="dxa"/>
            <w:gridSpan w:val="9"/>
            <w:shd w:val="clear" w:color="auto" w:fill="BFBFBF" w:themeFill="background1" w:themeFillShade="BF"/>
          </w:tcPr>
          <w:p w14:paraId="3EF6456D" w14:textId="77777777" w:rsidR="006D6E8A" w:rsidRPr="00265C7E" w:rsidRDefault="006D6E8A" w:rsidP="004F6A12">
            <w:pPr>
              <w:jc w:val="center"/>
              <w:rPr>
                <w:rFonts w:cs="Tahoma"/>
                <w:b/>
                <w:sz w:val="20"/>
                <w:szCs w:val="20"/>
              </w:rPr>
            </w:pPr>
            <w:bookmarkStart w:id="0" w:name="_Hlk133349642"/>
            <w:r w:rsidRPr="00265C7E">
              <w:rPr>
                <w:rFonts w:cs="Tahoma"/>
                <w:b/>
                <w:sz w:val="20"/>
                <w:szCs w:val="20"/>
              </w:rPr>
              <w:t>TNPA/2023/04/0015/28131/RFP</w:t>
            </w:r>
            <w:r w:rsidR="004F6A12" w:rsidRPr="00265C7E">
              <w:rPr>
                <w:rFonts w:cs="Tahoma"/>
                <w:b/>
                <w:sz w:val="20"/>
                <w:szCs w:val="20"/>
              </w:rPr>
              <w:t xml:space="preserve">: </w:t>
            </w:r>
            <w:r w:rsidRPr="00265C7E">
              <w:rPr>
                <w:rFonts w:cs="Tahoma"/>
                <w:b/>
                <w:sz w:val="20"/>
                <w:szCs w:val="20"/>
              </w:rPr>
              <w:t>FOR THE PROVISION OF SERVICES FOR INTEGRATED MANAGEMENT SYSTEM (IMS) FOR CERTIFICATION AUDIT AT TRANSNET NATIONAL PORTS AUTHORITY FOR A PERIOD OF 3 YEARS (36 MONTHS)</w:t>
            </w:r>
          </w:p>
          <w:p w14:paraId="3CB12E36" w14:textId="7218DD7F" w:rsidR="004F6A12" w:rsidRPr="00265C7E" w:rsidRDefault="004F6A12" w:rsidP="004F6A12">
            <w:pPr>
              <w:jc w:val="center"/>
              <w:rPr>
                <w:rFonts w:cs="Tahoma"/>
                <w:b/>
                <w:sz w:val="20"/>
                <w:szCs w:val="20"/>
              </w:rPr>
            </w:pPr>
          </w:p>
        </w:tc>
      </w:tr>
      <w:tr w:rsidR="006D6E8A" w:rsidRPr="00431559" w14:paraId="577593E1" w14:textId="7446910D" w:rsidTr="00880B71">
        <w:trPr>
          <w:trHeight w:val="129"/>
        </w:trPr>
        <w:tc>
          <w:tcPr>
            <w:tcW w:w="16309" w:type="dxa"/>
            <w:gridSpan w:val="9"/>
            <w:shd w:val="clear" w:color="auto" w:fill="92D050"/>
          </w:tcPr>
          <w:p w14:paraId="0474E092" w14:textId="77777777" w:rsidR="006D6E8A" w:rsidRPr="00265C7E" w:rsidRDefault="006D6E8A" w:rsidP="00793052">
            <w:pPr>
              <w:jc w:val="center"/>
              <w:rPr>
                <w:rFonts w:cs="Tahoma"/>
                <w:b/>
                <w:sz w:val="20"/>
                <w:szCs w:val="20"/>
              </w:rPr>
            </w:pPr>
            <w:bookmarkStart w:id="1" w:name="_Hlk133345960"/>
            <w:r w:rsidRPr="00431559">
              <w:rPr>
                <w:rFonts w:cs="Tahoma"/>
                <w:b/>
                <w:szCs w:val="20"/>
              </w:rPr>
              <w:t>YEAR 1: INITIAL CERTIFICATION</w:t>
            </w:r>
          </w:p>
          <w:p w14:paraId="52378BD8" w14:textId="08D23CD8" w:rsidR="004F6A12" w:rsidRPr="00265C7E" w:rsidRDefault="004F6A12" w:rsidP="00793052">
            <w:pPr>
              <w:jc w:val="center"/>
              <w:rPr>
                <w:rFonts w:cs="Tahoma"/>
                <w:b/>
                <w:sz w:val="20"/>
                <w:szCs w:val="20"/>
              </w:rPr>
            </w:pPr>
          </w:p>
        </w:tc>
      </w:tr>
      <w:tr w:rsidR="00431559" w:rsidRPr="00431559" w14:paraId="10F8D69A" w14:textId="37FCBB81" w:rsidTr="00265C7E">
        <w:trPr>
          <w:trHeight w:val="882"/>
        </w:trPr>
        <w:tc>
          <w:tcPr>
            <w:tcW w:w="1751" w:type="dxa"/>
            <w:shd w:val="clear" w:color="auto" w:fill="BFBFBF" w:themeFill="background1" w:themeFillShade="BF"/>
          </w:tcPr>
          <w:p w14:paraId="31A36375" w14:textId="3DB12736" w:rsidR="006D6E8A" w:rsidRPr="00265C7E" w:rsidRDefault="006D6E8A" w:rsidP="006D6E8A">
            <w:pPr>
              <w:jc w:val="center"/>
              <w:rPr>
                <w:rFonts w:cs="Tahoma"/>
                <w:b/>
                <w:sz w:val="20"/>
                <w:szCs w:val="20"/>
              </w:rPr>
            </w:pPr>
            <w:r w:rsidRPr="00265C7E">
              <w:rPr>
                <w:rFonts w:cs="Tahoma"/>
                <w:b/>
                <w:sz w:val="20"/>
                <w:szCs w:val="20"/>
              </w:rPr>
              <w:t xml:space="preserve">Audit type </w:t>
            </w:r>
          </w:p>
        </w:tc>
        <w:tc>
          <w:tcPr>
            <w:tcW w:w="2520" w:type="dxa"/>
            <w:shd w:val="clear" w:color="auto" w:fill="BFBFBF" w:themeFill="background1" w:themeFillShade="BF"/>
          </w:tcPr>
          <w:p w14:paraId="642B4855" w14:textId="246D89CE" w:rsidR="006D6E8A" w:rsidRPr="00265C7E" w:rsidRDefault="006D6E8A" w:rsidP="006D6E8A">
            <w:pPr>
              <w:jc w:val="center"/>
              <w:rPr>
                <w:rFonts w:cs="Tahoma"/>
                <w:b/>
                <w:sz w:val="20"/>
                <w:szCs w:val="20"/>
              </w:rPr>
            </w:pPr>
            <w:r w:rsidRPr="00265C7E">
              <w:rPr>
                <w:rFonts w:cs="Tahoma"/>
                <w:b/>
                <w:sz w:val="20"/>
                <w:szCs w:val="20"/>
              </w:rPr>
              <w:t>Area</w:t>
            </w:r>
            <w:r w:rsidR="00431559">
              <w:rPr>
                <w:rFonts w:cs="Tahoma"/>
                <w:b/>
                <w:sz w:val="20"/>
                <w:szCs w:val="20"/>
              </w:rPr>
              <w:t>/</w:t>
            </w:r>
            <w:r w:rsidR="00685808">
              <w:rPr>
                <w:rFonts w:cs="Tahoma"/>
                <w:b/>
                <w:sz w:val="20"/>
                <w:szCs w:val="20"/>
              </w:rPr>
              <w:t xml:space="preserve">Location </w:t>
            </w:r>
          </w:p>
        </w:tc>
        <w:tc>
          <w:tcPr>
            <w:tcW w:w="1260" w:type="dxa"/>
            <w:tcBorders>
              <w:top w:val="single" w:sz="4" w:space="0" w:color="auto"/>
              <w:bottom w:val="single" w:sz="4" w:space="0" w:color="auto"/>
              <w:right w:val="single" w:sz="4" w:space="0" w:color="auto"/>
            </w:tcBorders>
            <w:shd w:val="clear" w:color="auto" w:fill="BFBFBF" w:themeFill="background1" w:themeFillShade="BF"/>
          </w:tcPr>
          <w:p w14:paraId="6B82D3FF" w14:textId="3310199C" w:rsidR="006D6E8A" w:rsidRPr="00265C7E" w:rsidRDefault="006D6E8A" w:rsidP="006D6E8A">
            <w:pPr>
              <w:jc w:val="center"/>
              <w:rPr>
                <w:rFonts w:cs="Tahoma"/>
                <w:b/>
                <w:sz w:val="20"/>
                <w:szCs w:val="20"/>
              </w:rPr>
            </w:pPr>
            <w:r w:rsidRPr="00265C7E">
              <w:rPr>
                <w:rFonts w:cs="Tahoma"/>
                <w:b/>
                <w:sz w:val="20"/>
                <w:szCs w:val="20"/>
              </w:rPr>
              <w:t xml:space="preserve">Number of Sites </w:t>
            </w: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BC5CA" w14:textId="6359E697" w:rsidR="006D6E8A" w:rsidRPr="00265C7E" w:rsidRDefault="006D6E8A" w:rsidP="006D6E8A">
            <w:pPr>
              <w:jc w:val="center"/>
              <w:rPr>
                <w:rFonts w:cs="Tahoma"/>
                <w:b/>
                <w:sz w:val="20"/>
                <w:szCs w:val="20"/>
              </w:rPr>
            </w:pPr>
            <w:r w:rsidRPr="00265C7E">
              <w:rPr>
                <w:rFonts w:cs="Tahoma"/>
                <w:b/>
                <w:sz w:val="20"/>
                <w:szCs w:val="20"/>
              </w:rPr>
              <w:t xml:space="preserve">Number of Auditors </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FFE5BE" w14:textId="77777777" w:rsidR="006D6E8A" w:rsidRPr="00265C7E" w:rsidRDefault="006D6E8A" w:rsidP="006D6E8A">
            <w:pPr>
              <w:jc w:val="center"/>
              <w:rPr>
                <w:rFonts w:cs="Tahoma"/>
                <w:b/>
                <w:sz w:val="20"/>
                <w:szCs w:val="20"/>
              </w:rPr>
            </w:pPr>
            <w:r w:rsidRPr="00265C7E">
              <w:rPr>
                <w:rFonts w:cs="Tahoma"/>
                <w:b/>
                <w:sz w:val="20"/>
                <w:szCs w:val="20"/>
              </w:rPr>
              <w:t xml:space="preserve">Man Days </w:t>
            </w:r>
          </w:p>
          <w:p w14:paraId="7FAF9C70" w14:textId="34586225" w:rsidR="006D6E8A" w:rsidRPr="00265C7E" w:rsidRDefault="006D6E8A" w:rsidP="006D6E8A">
            <w:pPr>
              <w:jc w:val="center"/>
              <w:rPr>
                <w:rFonts w:cs="Tahoma"/>
                <w:b/>
                <w:sz w:val="20"/>
                <w:szCs w:val="20"/>
              </w:rPr>
            </w:pPr>
            <w:r w:rsidRPr="00265C7E">
              <w:rPr>
                <w:rFonts w:cs="Tahoma"/>
                <w:b/>
                <w:sz w:val="20"/>
                <w:szCs w:val="20"/>
              </w:rPr>
              <w:t>Required</w:t>
            </w:r>
          </w:p>
        </w:tc>
        <w:tc>
          <w:tcPr>
            <w:tcW w:w="1890" w:type="dxa"/>
            <w:tcBorders>
              <w:top w:val="single" w:sz="4" w:space="0" w:color="auto"/>
              <w:left w:val="single" w:sz="4" w:space="0" w:color="auto"/>
              <w:bottom w:val="single" w:sz="4" w:space="0" w:color="auto"/>
            </w:tcBorders>
            <w:shd w:val="clear" w:color="auto" w:fill="BFBFBF" w:themeFill="background1" w:themeFillShade="BF"/>
          </w:tcPr>
          <w:p w14:paraId="54C09845" w14:textId="3E0B608C" w:rsidR="006D6E8A" w:rsidRPr="00265C7E" w:rsidRDefault="006D6E8A" w:rsidP="004F6A12">
            <w:pPr>
              <w:jc w:val="center"/>
              <w:rPr>
                <w:rFonts w:cs="Tahoma"/>
                <w:b/>
                <w:sz w:val="20"/>
                <w:szCs w:val="20"/>
              </w:rPr>
            </w:pPr>
            <w:r w:rsidRPr="00265C7E">
              <w:rPr>
                <w:rFonts w:cs="Tahoma"/>
                <w:b/>
                <w:sz w:val="20"/>
                <w:szCs w:val="20"/>
              </w:rPr>
              <w:t>Man- Day Rate</w:t>
            </w:r>
          </w:p>
          <w:p w14:paraId="0F116E86" w14:textId="5583A7A9" w:rsidR="006D6E8A" w:rsidRPr="00265C7E" w:rsidRDefault="006D6E8A" w:rsidP="004F6A12">
            <w:pPr>
              <w:jc w:val="center"/>
              <w:rPr>
                <w:rFonts w:cs="Tahoma"/>
                <w:b/>
                <w:sz w:val="20"/>
                <w:szCs w:val="20"/>
              </w:rPr>
            </w:pPr>
            <w:r w:rsidRPr="00265C7E">
              <w:rPr>
                <w:rFonts w:cs="Tahoma"/>
                <w:b/>
                <w:sz w:val="20"/>
                <w:szCs w:val="20"/>
              </w:rPr>
              <w:t>(ZAR)</w:t>
            </w:r>
          </w:p>
        </w:tc>
        <w:tc>
          <w:tcPr>
            <w:tcW w:w="1710" w:type="dxa"/>
            <w:shd w:val="clear" w:color="auto" w:fill="BFBFBF" w:themeFill="background1" w:themeFillShade="BF"/>
          </w:tcPr>
          <w:p w14:paraId="6439105E" w14:textId="76F008A1" w:rsidR="006D6E8A" w:rsidRPr="00265C7E" w:rsidRDefault="006D6E8A" w:rsidP="006D6E8A">
            <w:pPr>
              <w:jc w:val="center"/>
              <w:rPr>
                <w:rFonts w:cs="Tahoma"/>
                <w:b/>
                <w:sz w:val="20"/>
                <w:szCs w:val="20"/>
              </w:rPr>
            </w:pPr>
            <w:r w:rsidRPr="00265C7E">
              <w:rPr>
                <w:rFonts w:cs="Tahoma"/>
                <w:b/>
                <w:sz w:val="20"/>
                <w:szCs w:val="20"/>
              </w:rPr>
              <w:t xml:space="preserve">Report Writing </w:t>
            </w:r>
          </w:p>
          <w:p w14:paraId="2AC9CBA5" w14:textId="31347F7D" w:rsidR="006D6E8A" w:rsidRPr="00265C7E" w:rsidRDefault="006D6E8A" w:rsidP="006D6E8A">
            <w:pPr>
              <w:jc w:val="center"/>
              <w:rPr>
                <w:rFonts w:cs="Tahoma"/>
                <w:b/>
                <w:sz w:val="20"/>
                <w:szCs w:val="20"/>
              </w:rPr>
            </w:pPr>
            <w:r w:rsidRPr="00265C7E">
              <w:rPr>
                <w:rFonts w:cs="Tahoma"/>
                <w:b/>
                <w:sz w:val="20"/>
                <w:szCs w:val="20"/>
              </w:rPr>
              <w:t>(ZAR)</w:t>
            </w:r>
          </w:p>
        </w:tc>
        <w:tc>
          <w:tcPr>
            <w:tcW w:w="1530" w:type="dxa"/>
            <w:shd w:val="clear" w:color="auto" w:fill="BFBFBF" w:themeFill="background1" w:themeFillShade="BF"/>
          </w:tcPr>
          <w:p w14:paraId="1A963EED" w14:textId="35524DA4" w:rsidR="006D6E8A" w:rsidRPr="00265C7E" w:rsidRDefault="006D6E8A" w:rsidP="006D6E8A">
            <w:pPr>
              <w:jc w:val="center"/>
              <w:rPr>
                <w:rFonts w:cs="Tahoma"/>
                <w:b/>
                <w:sz w:val="20"/>
                <w:szCs w:val="20"/>
              </w:rPr>
            </w:pPr>
            <w:r w:rsidRPr="00265C7E">
              <w:rPr>
                <w:rFonts w:cs="Tahoma"/>
                <w:b/>
                <w:sz w:val="20"/>
                <w:szCs w:val="20"/>
              </w:rPr>
              <w:t>Annual Certification Review Fee</w:t>
            </w:r>
          </w:p>
        </w:tc>
        <w:tc>
          <w:tcPr>
            <w:tcW w:w="2408" w:type="dxa"/>
            <w:shd w:val="clear" w:color="auto" w:fill="BFBFBF" w:themeFill="background1" w:themeFillShade="BF"/>
          </w:tcPr>
          <w:p w14:paraId="55C21C94" w14:textId="77777777" w:rsidR="006D6E8A" w:rsidRPr="00265C7E" w:rsidRDefault="006D6E8A" w:rsidP="006D6E8A">
            <w:pPr>
              <w:jc w:val="center"/>
              <w:rPr>
                <w:rFonts w:cs="Tahoma"/>
                <w:b/>
                <w:sz w:val="20"/>
                <w:szCs w:val="20"/>
              </w:rPr>
            </w:pPr>
            <w:r w:rsidRPr="00265C7E">
              <w:rPr>
                <w:rFonts w:cs="Tahoma"/>
                <w:b/>
                <w:sz w:val="20"/>
                <w:szCs w:val="20"/>
              </w:rPr>
              <w:t xml:space="preserve">Total Cost </w:t>
            </w:r>
          </w:p>
          <w:p w14:paraId="75B21C20" w14:textId="072CA45E" w:rsidR="006D6E8A" w:rsidRPr="00265C7E" w:rsidRDefault="006D6E8A" w:rsidP="006D6E8A">
            <w:pPr>
              <w:jc w:val="center"/>
              <w:rPr>
                <w:rFonts w:cs="Tahoma"/>
                <w:b/>
                <w:sz w:val="20"/>
                <w:szCs w:val="20"/>
              </w:rPr>
            </w:pPr>
            <w:r w:rsidRPr="00265C7E">
              <w:rPr>
                <w:rFonts w:cs="Tahoma"/>
                <w:b/>
                <w:sz w:val="20"/>
                <w:szCs w:val="20"/>
              </w:rPr>
              <w:t>(ZAR)</w:t>
            </w:r>
          </w:p>
        </w:tc>
      </w:tr>
      <w:bookmarkEnd w:id="1"/>
      <w:tr w:rsidR="00A92CCA" w:rsidRPr="00431559" w14:paraId="78F428F8" w14:textId="77777777" w:rsidTr="00265C7E">
        <w:trPr>
          <w:trHeight w:val="444"/>
        </w:trPr>
        <w:tc>
          <w:tcPr>
            <w:tcW w:w="1751" w:type="dxa"/>
            <w:shd w:val="clear" w:color="auto" w:fill="auto"/>
          </w:tcPr>
          <w:p w14:paraId="00514DC4" w14:textId="77777777" w:rsidR="00A92CCA" w:rsidRPr="00265C7E" w:rsidRDefault="00A92CCA" w:rsidP="006D6E8A">
            <w:pPr>
              <w:jc w:val="center"/>
              <w:rPr>
                <w:rFonts w:cs="Tahoma"/>
                <w:bCs/>
                <w:sz w:val="20"/>
                <w:szCs w:val="20"/>
              </w:rPr>
            </w:pPr>
            <w:r w:rsidRPr="00265C7E">
              <w:rPr>
                <w:rFonts w:cs="Tahoma"/>
                <w:bCs/>
                <w:sz w:val="20"/>
                <w:szCs w:val="20"/>
              </w:rPr>
              <w:t>Stage 1</w:t>
            </w:r>
          </w:p>
          <w:p w14:paraId="3E1084EB" w14:textId="6D12ABAF" w:rsidR="00A92CCA" w:rsidRPr="00265C7E" w:rsidRDefault="00A92CCA" w:rsidP="006D6E8A">
            <w:pPr>
              <w:jc w:val="center"/>
              <w:rPr>
                <w:rFonts w:cs="Tahoma"/>
                <w:bCs/>
                <w:sz w:val="20"/>
                <w:szCs w:val="20"/>
              </w:rPr>
            </w:pPr>
          </w:p>
        </w:tc>
        <w:tc>
          <w:tcPr>
            <w:tcW w:w="2520" w:type="dxa"/>
            <w:shd w:val="clear" w:color="auto" w:fill="auto"/>
          </w:tcPr>
          <w:p w14:paraId="1AC81373" w14:textId="6395A0B0" w:rsidR="00A92CCA" w:rsidRPr="00265C7E" w:rsidRDefault="00A92CCA" w:rsidP="006D6E8A">
            <w:pPr>
              <w:jc w:val="center"/>
              <w:rPr>
                <w:rFonts w:cs="Tahoma"/>
                <w:bCs/>
                <w:sz w:val="20"/>
                <w:szCs w:val="20"/>
              </w:rPr>
            </w:pPr>
            <w:r w:rsidRPr="00265C7E">
              <w:rPr>
                <w:rFonts w:cs="Tahoma"/>
                <w:bCs/>
                <w:sz w:val="20"/>
                <w:szCs w:val="20"/>
              </w:rPr>
              <w:t xml:space="preserve">Head Office </w:t>
            </w:r>
          </w:p>
        </w:tc>
        <w:tc>
          <w:tcPr>
            <w:tcW w:w="1260" w:type="dxa"/>
            <w:tcBorders>
              <w:top w:val="single" w:sz="4" w:space="0" w:color="auto"/>
              <w:bottom w:val="single" w:sz="4" w:space="0" w:color="auto"/>
              <w:right w:val="single" w:sz="4" w:space="0" w:color="auto"/>
            </w:tcBorders>
            <w:shd w:val="clear" w:color="auto" w:fill="auto"/>
          </w:tcPr>
          <w:p w14:paraId="089EE1B9" w14:textId="576BC3F9" w:rsidR="00A92CCA" w:rsidRPr="00265C7E" w:rsidRDefault="00A57F3C" w:rsidP="006D6E8A">
            <w:pPr>
              <w:jc w:val="center"/>
              <w:rPr>
                <w:rFonts w:cs="Tahoma"/>
                <w:b/>
                <w:sz w:val="20"/>
                <w:szCs w:val="20"/>
              </w:rPr>
            </w:pPr>
            <w:r w:rsidRPr="00265C7E">
              <w:rPr>
                <w:rFonts w:cs="Tahoma"/>
                <w:b/>
                <w:sz w:val="20"/>
                <w:szCs w:val="20"/>
              </w:rPr>
              <w:t>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46197F" w14:textId="77777777" w:rsidR="00A92CCA" w:rsidRPr="00265C7E" w:rsidRDefault="00A92CCA" w:rsidP="006D6E8A">
            <w:pPr>
              <w:jc w:val="center"/>
              <w:rPr>
                <w:rFonts w:cs="Tahoma"/>
                <w:b/>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4D0C2E" w14:textId="77777777" w:rsidR="00A92CCA" w:rsidRPr="00265C7E" w:rsidRDefault="00A92CCA" w:rsidP="006D6E8A">
            <w:pPr>
              <w:jc w:val="center"/>
              <w:rPr>
                <w:rFonts w:cs="Tahoma"/>
                <w:b/>
                <w:sz w:val="20"/>
                <w:szCs w:val="20"/>
              </w:rPr>
            </w:pPr>
          </w:p>
        </w:tc>
        <w:tc>
          <w:tcPr>
            <w:tcW w:w="1890" w:type="dxa"/>
            <w:tcBorders>
              <w:top w:val="single" w:sz="4" w:space="0" w:color="auto"/>
              <w:left w:val="single" w:sz="4" w:space="0" w:color="auto"/>
              <w:bottom w:val="single" w:sz="4" w:space="0" w:color="auto"/>
            </w:tcBorders>
            <w:shd w:val="clear" w:color="auto" w:fill="auto"/>
          </w:tcPr>
          <w:p w14:paraId="34D921E5" w14:textId="77777777" w:rsidR="00A92CCA" w:rsidRPr="00265C7E" w:rsidRDefault="00A92CCA" w:rsidP="006D6E8A">
            <w:pPr>
              <w:rPr>
                <w:rFonts w:cs="Tahoma"/>
                <w:b/>
                <w:sz w:val="20"/>
                <w:szCs w:val="20"/>
              </w:rPr>
            </w:pPr>
          </w:p>
        </w:tc>
        <w:tc>
          <w:tcPr>
            <w:tcW w:w="1710" w:type="dxa"/>
            <w:shd w:val="clear" w:color="auto" w:fill="auto"/>
          </w:tcPr>
          <w:p w14:paraId="08F61839" w14:textId="77777777" w:rsidR="00A92CCA" w:rsidRPr="00265C7E" w:rsidRDefault="00A92CCA" w:rsidP="006D6E8A">
            <w:pPr>
              <w:jc w:val="center"/>
              <w:rPr>
                <w:rFonts w:cs="Tahoma"/>
                <w:b/>
                <w:sz w:val="20"/>
                <w:szCs w:val="20"/>
              </w:rPr>
            </w:pPr>
          </w:p>
        </w:tc>
        <w:tc>
          <w:tcPr>
            <w:tcW w:w="1530" w:type="dxa"/>
            <w:shd w:val="clear" w:color="auto" w:fill="auto"/>
          </w:tcPr>
          <w:p w14:paraId="640C07DD" w14:textId="77777777" w:rsidR="00A92CCA" w:rsidRPr="00265C7E" w:rsidRDefault="00A92CCA" w:rsidP="006D6E8A">
            <w:pPr>
              <w:jc w:val="center"/>
              <w:rPr>
                <w:rFonts w:cs="Tahoma"/>
                <w:b/>
                <w:sz w:val="20"/>
                <w:szCs w:val="20"/>
              </w:rPr>
            </w:pPr>
          </w:p>
        </w:tc>
        <w:tc>
          <w:tcPr>
            <w:tcW w:w="2408" w:type="dxa"/>
            <w:shd w:val="clear" w:color="auto" w:fill="auto"/>
          </w:tcPr>
          <w:p w14:paraId="3C969C3A" w14:textId="77777777" w:rsidR="00A92CCA" w:rsidRPr="00265C7E" w:rsidRDefault="00A92CCA" w:rsidP="006D6E8A">
            <w:pPr>
              <w:jc w:val="center"/>
              <w:rPr>
                <w:rFonts w:cs="Tahoma"/>
                <w:b/>
                <w:sz w:val="20"/>
                <w:szCs w:val="20"/>
              </w:rPr>
            </w:pPr>
          </w:p>
        </w:tc>
      </w:tr>
      <w:tr w:rsidR="00A92CCA" w:rsidRPr="00431559" w14:paraId="06175F15" w14:textId="77777777" w:rsidTr="00265C7E">
        <w:trPr>
          <w:trHeight w:val="1626"/>
        </w:trPr>
        <w:tc>
          <w:tcPr>
            <w:tcW w:w="1751" w:type="dxa"/>
            <w:shd w:val="clear" w:color="auto" w:fill="auto"/>
          </w:tcPr>
          <w:p w14:paraId="7A617F4E" w14:textId="21975141" w:rsidR="00A92CCA" w:rsidRPr="00265C7E" w:rsidRDefault="00A92CCA" w:rsidP="006D6E8A">
            <w:pPr>
              <w:jc w:val="center"/>
              <w:rPr>
                <w:rFonts w:cs="Tahoma"/>
                <w:bCs/>
                <w:sz w:val="20"/>
                <w:szCs w:val="20"/>
              </w:rPr>
            </w:pPr>
            <w:r w:rsidRPr="00265C7E">
              <w:rPr>
                <w:rFonts w:cs="Tahoma"/>
                <w:bCs/>
                <w:sz w:val="20"/>
                <w:szCs w:val="20"/>
              </w:rPr>
              <w:t>Stage 2</w:t>
            </w:r>
          </w:p>
        </w:tc>
        <w:tc>
          <w:tcPr>
            <w:tcW w:w="2520" w:type="dxa"/>
            <w:shd w:val="clear" w:color="auto" w:fill="auto"/>
          </w:tcPr>
          <w:p w14:paraId="095DC8AD" w14:textId="02DA374C" w:rsidR="00A92CCA" w:rsidRPr="00265C7E" w:rsidRDefault="00A92CCA" w:rsidP="006D6E8A">
            <w:pPr>
              <w:jc w:val="center"/>
              <w:rPr>
                <w:rFonts w:cs="Tahoma"/>
                <w:bCs/>
                <w:sz w:val="20"/>
                <w:szCs w:val="20"/>
              </w:rPr>
            </w:pPr>
            <w:r w:rsidRPr="00265C7E">
              <w:rPr>
                <w:rFonts w:cs="Tahoma"/>
                <w:bCs/>
                <w:sz w:val="20"/>
                <w:szCs w:val="20"/>
              </w:rPr>
              <w:t xml:space="preserve">Port of Ngqura, Port of Durban, Port of </w:t>
            </w:r>
            <w:r w:rsidR="006D1B25" w:rsidRPr="00265C7E">
              <w:rPr>
                <w:rFonts w:cs="Tahoma"/>
                <w:bCs/>
                <w:sz w:val="20"/>
                <w:szCs w:val="20"/>
              </w:rPr>
              <w:t xml:space="preserve">Bay, Port of Saldanha, Dredging Services and Lighthouse &amp; Navigational </w:t>
            </w:r>
            <w:r w:rsidR="00A57F3C" w:rsidRPr="00265C7E">
              <w:rPr>
                <w:rFonts w:cs="Tahoma"/>
                <w:bCs/>
                <w:sz w:val="20"/>
                <w:szCs w:val="20"/>
              </w:rPr>
              <w:t>Services</w:t>
            </w:r>
          </w:p>
        </w:tc>
        <w:tc>
          <w:tcPr>
            <w:tcW w:w="1260" w:type="dxa"/>
            <w:tcBorders>
              <w:top w:val="single" w:sz="4" w:space="0" w:color="auto"/>
              <w:bottom w:val="single" w:sz="4" w:space="0" w:color="auto"/>
              <w:right w:val="single" w:sz="4" w:space="0" w:color="auto"/>
            </w:tcBorders>
            <w:shd w:val="clear" w:color="auto" w:fill="auto"/>
          </w:tcPr>
          <w:p w14:paraId="6DE859B4" w14:textId="25A56F79" w:rsidR="00A92CCA" w:rsidRPr="00265C7E" w:rsidRDefault="00A57F3C" w:rsidP="006D6E8A">
            <w:pPr>
              <w:jc w:val="center"/>
              <w:rPr>
                <w:rFonts w:cs="Tahoma"/>
                <w:b/>
                <w:sz w:val="20"/>
                <w:szCs w:val="20"/>
              </w:rPr>
            </w:pPr>
            <w:r w:rsidRPr="00265C7E">
              <w:rPr>
                <w:rFonts w:cs="Tahoma"/>
                <w:b/>
                <w:sz w:val="20"/>
                <w:szCs w:val="20"/>
              </w:rPr>
              <w:t>10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C64BD3" w14:textId="77777777" w:rsidR="00A92CCA" w:rsidRPr="00265C7E" w:rsidRDefault="00A92CCA" w:rsidP="006D6E8A">
            <w:pPr>
              <w:jc w:val="center"/>
              <w:rPr>
                <w:rFonts w:cs="Tahoma"/>
                <w:b/>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5793D4" w14:textId="77777777" w:rsidR="00A92CCA" w:rsidRPr="00265C7E" w:rsidRDefault="00A92CCA" w:rsidP="006D6E8A">
            <w:pPr>
              <w:jc w:val="center"/>
              <w:rPr>
                <w:rFonts w:cs="Tahoma"/>
                <w:b/>
                <w:sz w:val="20"/>
                <w:szCs w:val="20"/>
              </w:rPr>
            </w:pPr>
          </w:p>
        </w:tc>
        <w:tc>
          <w:tcPr>
            <w:tcW w:w="1890" w:type="dxa"/>
            <w:tcBorders>
              <w:top w:val="single" w:sz="4" w:space="0" w:color="auto"/>
              <w:left w:val="single" w:sz="4" w:space="0" w:color="auto"/>
              <w:bottom w:val="single" w:sz="4" w:space="0" w:color="auto"/>
            </w:tcBorders>
            <w:shd w:val="clear" w:color="auto" w:fill="auto"/>
          </w:tcPr>
          <w:p w14:paraId="71CEEC00" w14:textId="77777777" w:rsidR="00A92CCA" w:rsidRPr="00265C7E" w:rsidRDefault="00A92CCA" w:rsidP="006D6E8A">
            <w:pPr>
              <w:rPr>
                <w:rFonts w:cs="Tahoma"/>
                <w:b/>
                <w:sz w:val="20"/>
                <w:szCs w:val="20"/>
              </w:rPr>
            </w:pPr>
          </w:p>
        </w:tc>
        <w:tc>
          <w:tcPr>
            <w:tcW w:w="1710" w:type="dxa"/>
            <w:shd w:val="clear" w:color="auto" w:fill="auto"/>
          </w:tcPr>
          <w:p w14:paraId="2A40C0D9" w14:textId="77777777" w:rsidR="00A92CCA" w:rsidRPr="00265C7E" w:rsidRDefault="00A92CCA" w:rsidP="006D6E8A">
            <w:pPr>
              <w:jc w:val="center"/>
              <w:rPr>
                <w:rFonts w:cs="Tahoma"/>
                <w:b/>
                <w:sz w:val="20"/>
                <w:szCs w:val="20"/>
              </w:rPr>
            </w:pPr>
          </w:p>
        </w:tc>
        <w:tc>
          <w:tcPr>
            <w:tcW w:w="1530" w:type="dxa"/>
            <w:shd w:val="clear" w:color="auto" w:fill="auto"/>
          </w:tcPr>
          <w:p w14:paraId="1133209F" w14:textId="77777777" w:rsidR="00A92CCA" w:rsidRPr="00265C7E" w:rsidRDefault="00A92CCA" w:rsidP="006D6E8A">
            <w:pPr>
              <w:jc w:val="center"/>
              <w:rPr>
                <w:rFonts w:cs="Tahoma"/>
                <w:b/>
                <w:sz w:val="20"/>
                <w:szCs w:val="20"/>
              </w:rPr>
            </w:pPr>
          </w:p>
        </w:tc>
        <w:tc>
          <w:tcPr>
            <w:tcW w:w="2408" w:type="dxa"/>
            <w:shd w:val="clear" w:color="auto" w:fill="auto"/>
          </w:tcPr>
          <w:p w14:paraId="71773ACB" w14:textId="77777777" w:rsidR="00A92CCA" w:rsidRPr="00265C7E" w:rsidRDefault="00A92CCA" w:rsidP="006D6E8A">
            <w:pPr>
              <w:jc w:val="center"/>
              <w:rPr>
                <w:rFonts w:cs="Tahoma"/>
                <w:b/>
                <w:sz w:val="20"/>
                <w:szCs w:val="20"/>
              </w:rPr>
            </w:pPr>
          </w:p>
        </w:tc>
      </w:tr>
      <w:tr w:rsidR="00A57F3C" w:rsidRPr="00431559" w14:paraId="18CE4106" w14:textId="77777777" w:rsidTr="00265C7E">
        <w:trPr>
          <w:trHeight w:val="882"/>
        </w:trPr>
        <w:tc>
          <w:tcPr>
            <w:tcW w:w="1751" w:type="dxa"/>
            <w:shd w:val="clear" w:color="auto" w:fill="auto"/>
          </w:tcPr>
          <w:p w14:paraId="1A708FCD" w14:textId="77777777" w:rsidR="004F6A12" w:rsidRPr="00265C7E" w:rsidRDefault="004F6A12" w:rsidP="006D6E8A">
            <w:pPr>
              <w:jc w:val="center"/>
              <w:rPr>
                <w:rFonts w:cs="Tahoma"/>
                <w:b/>
                <w:sz w:val="20"/>
                <w:szCs w:val="20"/>
              </w:rPr>
            </w:pPr>
          </w:p>
          <w:p w14:paraId="45175D4D" w14:textId="03DEEE81" w:rsidR="00A57F3C" w:rsidRPr="00265C7E" w:rsidRDefault="00A57F3C" w:rsidP="006D6E8A">
            <w:pPr>
              <w:jc w:val="center"/>
              <w:rPr>
                <w:rFonts w:cs="Tahoma"/>
                <w:b/>
                <w:sz w:val="20"/>
                <w:szCs w:val="20"/>
              </w:rPr>
            </w:pPr>
            <w:r w:rsidRPr="00265C7E">
              <w:rPr>
                <w:rFonts w:cs="Tahoma"/>
                <w:b/>
                <w:sz w:val="20"/>
                <w:szCs w:val="20"/>
              </w:rPr>
              <w:t xml:space="preserve">Stage 2 </w:t>
            </w:r>
          </w:p>
        </w:tc>
        <w:tc>
          <w:tcPr>
            <w:tcW w:w="14558" w:type="dxa"/>
            <w:gridSpan w:val="8"/>
            <w:shd w:val="clear" w:color="auto" w:fill="auto"/>
          </w:tcPr>
          <w:p w14:paraId="1A748A00" w14:textId="77777777" w:rsidR="004F6A12" w:rsidRPr="00265C7E" w:rsidRDefault="004F6A12" w:rsidP="006D6E8A">
            <w:pPr>
              <w:jc w:val="center"/>
              <w:rPr>
                <w:rFonts w:cs="Tahoma"/>
                <w:b/>
                <w:sz w:val="20"/>
                <w:szCs w:val="20"/>
              </w:rPr>
            </w:pPr>
          </w:p>
          <w:p w14:paraId="0D96F275" w14:textId="7A1DF86F" w:rsidR="00A57F3C" w:rsidRDefault="00A57F3C" w:rsidP="00265C7E">
            <w:pPr>
              <w:rPr>
                <w:rFonts w:cs="Tahoma"/>
                <w:b/>
                <w:sz w:val="20"/>
                <w:szCs w:val="20"/>
              </w:rPr>
            </w:pPr>
            <w:r w:rsidRPr="00265C7E">
              <w:rPr>
                <w:rFonts w:cs="Tahoma"/>
                <w:b/>
                <w:sz w:val="20"/>
                <w:szCs w:val="20"/>
              </w:rPr>
              <w:t xml:space="preserve">BUSINESS </w:t>
            </w:r>
            <w:r w:rsidR="006E7421" w:rsidRPr="00265C7E">
              <w:rPr>
                <w:rFonts w:cs="Tahoma"/>
                <w:b/>
                <w:sz w:val="20"/>
                <w:szCs w:val="20"/>
              </w:rPr>
              <w:t>TRAVEL</w:t>
            </w:r>
            <w:r w:rsidR="006E7421">
              <w:rPr>
                <w:rFonts w:cs="Tahoma"/>
                <w:b/>
                <w:szCs w:val="20"/>
              </w:rPr>
              <w:t xml:space="preserve"> </w:t>
            </w:r>
            <w:r w:rsidR="006E7421" w:rsidRPr="00265C7E">
              <w:rPr>
                <w:rFonts w:cs="Tahoma"/>
                <w:b/>
                <w:szCs w:val="20"/>
              </w:rPr>
              <w:t>–</w:t>
            </w:r>
            <w:r w:rsidRPr="00265C7E">
              <w:rPr>
                <w:rFonts w:cs="Tahoma"/>
                <w:b/>
                <w:sz w:val="20"/>
                <w:szCs w:val="20"/>
              </w:rPr>
              <w:t xml:space="preserve"> HEAD OFFICE – PORT OF PORT ELIZABETH, PORT OF EAST LONDON, PORT OF DURBAN, PORT OF RICHARDT BAY, PORT CAPE TOWN, PORT OF SALDANHA, PORT OF MOSSEL BAY, LIGHTHOUSES AND NAVIGATIONAL SERVICES, DREDGING SERVICE. </w:t>
            </w:r>
          </w:p>
          <w:p w14:paraId="2FE096E0" w14:textId="5608CBB1" w:rsidR="00CC53D1" w:rsidRPr="00265C7E" w:rsidRDefault="00CC53D1" w:rsidP="00265C7E">
            <w:pPr>
              <w:rPr>
                <w:rFonts w:cs="Tahoma"/>
                <w:b/>
                <w:sz w:val="20"/>
                <w:szCs w:val="20"/>
              </w:rPr>
            </w:pPr>
            <w:r w:rsidRPr="00A75553">
              <w:rPr>
                <w:rFonts w:cs="Tahoma"/>
                <w:bCs/>
                <w:sz w:val="24"/>
              </w:rPr>
              <w:t>(</w:t>
            </w:r>
            <w:r w:rsidRPr="00CC53D1">
              <w:rPr>
                <w:rFonts w:cs="Tahoma"/>
                <w:b/>
                <w:sz w:val="20"/>
                <w:szCs w:val="20"/>
              </w:rPr>
              <w:t>Flights, Accommodation, Car Hire, Parking, and airport taxes)</w:t>
            </w:r>
          </w:p>
          <w:p w14:paraId="2B6690D0" w14:textId="030262DA" w:rsidR="004F6A12" w:rsidRPr="00265C7E" w:rsidRDefault="004F6A12" w:rsidP="006D6E8A">
            <w:pPr>
              <w:jc w:val="center"/>
              <w:rPr>
                <w:rFonts w:cs="Tahoma"/>
                <w:b/>
                <w:sz w:val="20"/>
                <w:szCs w:val="20"/>
              </w:rPr>
            </w:pPr>
          </w:p>
        </w:tc>
      </w:tr>
      <w:tr w:rsidR="001C4621" w:rsidRPr="00431559" w14:paraId="15C8F880" w14:textId="77777777" w:rsidTr="00265C7E">
        <w:trPr>
          <w:trHeight w:val="658"/>
        </w:trPr>
        <w:tc>
          <w:tcPr>
            <w:tcW w:w="1751" w:type="dxa"/>
            <w:shd w:val="clear" w:color="auto" w:fill="auto"/>
          </w:tcPr>
          <w:p w14:paraId="642083C2" w14:textId="77777777" w:rsidR="001C4621" w:rsidRDefault="00685808">
            <w:pPr>
              <w:jc w:val="center"/>
              <w:rPr>
                <w:rFonts w:cs="Tahoma"/>
                <w:b/>
                <w:sz w:val="20"/>
                <w:szCs w:val="20"/>
              </w:rPr>
            </w:pPr>
            <w:bookmarkStart w:id="2" w:name="_Hlk133347371"/>
            <w:r>
              <w:rPr>
                <w:rFonts w:cs="Tahoma"/>
                <w:b/>
                <w:sz w:val="20"/>
                <w:szCs w:val="20"/>
              </w:rPr>
              <w:t xml:space="preserve">Disbursements </w:t>
            </w:r>
          </w:p>
          <w:p w14:paraId="13EE90E1" w14:textId="4F941B27" w:rsidR="006E7421" w:rsidRPr="00265C7E" w:rsidRDefault="006E7421" w:rsidP="00CC53D1">
            <w:pPr>
              <w:rPr>
                <w:rFonts w:cs="Tahoma"/>
                <w:b/>
                <w:sz w:val="20"/>
                <w:szCs w:val="20"/>
              </w:rPr>
            </w:pPr>
          </w:p>
        </w:tc>
        <w:tc>
          <w:tcPr>
            <w:tcW w:w="14558" w:type="dxa"/>
            <w:gridSpan w:val="8"/>
            <w:shd w:val="clear" w:color="auto" w:fill="auto"/>
          </w:tcPr>
          <w:p w14:paraId="17BBC197" w14:textId="2A4C8DDF" w:rsidR="00D265AD" w:rsidRDefault="001C4621" w:rsidP="001674A8">
            <w:pPr>
              <w:rPr>
                <w:rFonts w:cs="Tahoma"/>
                <w:b/>
                <w:sz w:val="20"/>
                <w:szCs w:val="20"/>
              </w:rPr>
            </w:pPr>
            <w:r w:rsidRPr="00265C7E">
              <w:rPr>
                <w:rFonts w:cs="Tahoma"/>
                <w:b/>
                <w:sz w:val="20"/>
                <w:szCs w:val="20"/>
              </w:rPr>
              <w:t xml:space="preserve">Total </w:t>
            </w:r>
            <w:r w:rsidR="00685808">
              <w:rPr>
                <w:rFonts w:cs="Tahoma"/>
                <w:b/>
                <w:sz w:val="20"/>
                <w:szCs w:val="20"/>
              </w:rPr>
              <w:t>Disbur</w:t>
            </w:r>
            <w:r w:rsidR="002463E4">
              <w:rPr>
                <w:rFonts w:cs="Tahoma"/>
                <w:b/>
                <w:sz w:val="20"/>
                <w:szCs w:val="20"/>
              </w:rPr>
              <w:t>s</w:t>
            </w:r>
            <w:r w:rsidR="00685808">
              <w:rPr>
                <w:rFonts w:cs="Tahoma"/>
                <w:b/>
                <w:sz w:val="20"/>
                <w:szCs w:val="20"/>
              </w:rPr>
              <w:t>emen</w:t>
            </w:r>
            <w:r w:rsidR="002463E4">
              <w:rPr>
                <w:rFonts w:cs="Tahoma"/>
                <w:b/>
                <w:sz w:val="20"/>
                <w:szCs w:val="20"/>
              </w:rPr>
              <w:t>t Cost</w:t>
            </w:r>
            <w:r w:rsidRPr="00265C7E">
              <w:rPr>
                <w:rFonts w:cs="Tahoma"/>
                <w:b/>
                <w:sz w:val="20"/>
                <w:szCs w:val="20"/>
              </w:rPr>
              <w:t xml:space="preserve"> Year 1 (ZAR)</w:t>
            </w:r>
          </w:p>
          <w:p w14:paraId="03CE20B2" w14:textId="18B5F66F" w:rsidR="00D265AD" w:rsidRPr="00265C7E" w:rsidRDefault="00D265AD" w:rsidP="001674A8">
            <w:pPr>
              <w:rPr>
                <w:rFonts w:cs="Tahoma"/>
                <w:b/>
                <w:sz w:val="20"/>
                <w:szCs w:val="20"/>
              </w:rPr>
            </w:pPr>
          </w:p>
        </w:tc>
      </w:tr>
      <w:bookmarkEnd w:id="0"/>
      <w:bookmarkEnd w:id="2"/>
    </w:tbl>
    <w:p w14:paraId="7C99D65F" w14:textId="77777777" w:rsidR="004031B9" w:rsidRDefault="004031B9" w:rsidP="008E34AE">
      <w:pPr>
        <w:rPr>
          <w:rFonts w:cs="Tahoma"/>
          <w:b/>
          <w:sz w:val="24"/>
        </w:rPr>
      </w:pPr>
    </w:p>
    <w:p w14:paraId="72C93A5E" w14:textId="77777777" w:rsidR="00681635" w:rsidRDefault="00681635" w:rsidP="008E34AE">
      <w:pPr>
        <w:rPr>
          <w:rFonts w:cs="Tahoma"/>
          <w:b/>
          <w:sz w:val="24"/>
        </w:rPr>
      </w:pPr>
    </w:p>
    <w:p w14:paraId="762EB743" w14:textId="77777777" w:rsidR="00A44B63" w:rsidRDefault="00A44B63" w:rsidP="008E34AE">
      <w:pPr>
        <w:rPr>
          <w:rFonts w:cs="Tahoma"/>
          <w:b/>
          <w:sz w:val="24"/>
        </w:rPr>
      </w:pPr>
    </w:p>
    <w:p w14:paraId="2EB697F7" w14:textId="77777777" w:rsidR="00A44B63" w:rsidRDefault="00A44B63" w:rsidP="008E34AE">
      <w:pPr>
        <w:rPr>
          <w:rFonts w:cs="Tahoma"/>
          <w:b/>
          <w:sz w:val="24"/>
        </w:rPr>
      </w:pPr>
    </w:p>
    <w:p w14:paraId="15AB857C" w14:textId="702CAB5A" w:rsidR="004261B4" w:rsidRDefault="004261B4" w:rsidP="008E34AE">
      <w:pPr>
        <w:rPr>
          <w:rFonts w:cs="Tahoma"/>
          <w:b/>
          <w:sz w:val="24"/>
        </w:rPr>
      </w:pPr>
    </w:p>
    <w:p w14:paraId="7CB69C92" w14:textId="04A17711" w:rsidR="004261B4" w:rsidRDefault="004261B4" w:rsidP="008E34AE">
      <w:pPr>
        <w:rPr>
          <w:rFonts w:cs="Tahoma"/>
          <w:b/>
          <w:sz w:val="24"/>
        </w:rPr>
      </w:pPr>
    </w:p>
    <w:tbl>
      <w:tblPr>
        <w:tblStyle w:val="TableGrid"/>
        <w:tblW w:w="16309" w:type="dxa"/>
        <w:tblInd w:w="-856" w:type="dxa"/>
        <w:tblLayout w:type="fixed"/>
        <w:tblLook w:val="04A0" w:firstRow="1" w:lastRow="0" w:firstColumn="1" w:lastColumn="0" w:noHBand="0" w:noVBand="1"/>
      </w:tblPr>
      <w:tblGrid>
        <w:gridCol w:w="1751"/>
        <w:gridCol w:w="2520"/>
        <w:gridCol w:w="1260"/>
        <w:gridCol w:w="1530"/>
        <w:gridCol w:w="1710"/>
        <w:gridCol w:w="1890"/>
        <w:gridCol w:w="1710"/>
        <w:gridCol w:w="1530"/>
        <w:gridCol w:w="2408"/>
      </w:tblGrid>
      <w:tr w:rsidR="004261B4" w:rsidRPr="0067634F" w14:paraId="581FDB4B" w14:textId="77777777" w:rsidTr="0067634F">
        <w:trPr>
          <w:trHeight w:val="844"/>
        </w:trPr>
        <w:tc>
          <w:tcPr>
            <w:tcW w:w="16309" w:type="dxa"/>
            <w:gridSpan w:val="9"/>
            <w:shd w:val="clear" w:color="auto" w:fill="92D050"/>
          </w:tcPr>
          <w:p w14:paraId="53CDA8C9" w14:textId="77777777" w:rsidR="004261B4" w:rsidRPr="0067634F" w:rsidRDefault="004261B4" w:rsidP="0067634F">
            <w:pPr>
              <w:jc w:val="center"/>
              <w:rPr>
                <w:rFonts w:cs="Tahoma"/>
                <w:b/>
                <w:sz w:val="20"/>
                <w:szCs w:val="20"/>
              </w:rPr>
            </w:pPr>
          </w:p>
          <w:p w14:paraId="13D11BB0" w14:textId="77777777" w:rsidR="004261B4" w:rsidRPr="0067634F" w:rsidRDefault="004261B4" w:rsidP="0067634F">
            <w:pPr>
              <w:jc w:val="center"/>
              <w:rPr>
                <w:rFonts w:cs="Tahoma"/>
                <w:b/>
                <w:sz w:val="20"/>
                <w:szCs w:val="20"/>
              </w:rPr>
            </w:pPr>
            <w:r w:rsidRPr="0067634F">
              <w:rPr>
                <w:rFonts w:cs="Tahoma"/>
                <w:b/>
                <w:sz w:val="20"/>
                <w:szCs w:val="20"/>
              </w:rPr>
              <w:t>YEAR 2: SURVEILLANCE</w:t>
            </w:r>
          </w:p>
        </w:tc>
      </w:tr>
      <w:tr w:rsidR="004261B4" w:rsidRPr="0067634F" w14:paraId="0A12FC76" w14:textId="77777777" w:rsidTr="0067634F">
        <w:trPr>
          <w:trHeight w:val="882"/>
        </w:trPr>
        <w:tc>
          <w:tcPr>
            <w:tcW w:w="1751" w:type="dxa"/>
            <w:shd w:val="clear" w:color="auto" w:fill="BFBFBF" w:themeFill="background1" w:themeFillShade="BF"/>
          </w:tcPr>
          <w:p w14:paraId="592CBA77" w14:textId="77777777" w:rsidR="004261B4" w:rsidRPr="0067634F" w:rsidRDefault="004261B4" w:rsidP="0067634F">
            <w:pPr>
              <w:jc w:val="center"/>
              <w:rPr>
                <w:rFonts w:cs="Tahoma"/>
                <w:b/>
                <w:sz w:val="20"/>
                <w:szCs w:val="20"/>
              </w:rPr>
            </w:pPr>
            <w:r w:rsidRPr="0067634F">
              <w:rPr>
                <w:rFonts w:cs="Tahoma"/>
                <w:b/>
                <w:sz w:val="20"/>
                <w:szCs w:val="20"/>
              </w:rPr>
              <w:t xml:space="preserve">Audit type </w:t>
            </w:r>
          </w:p>
        </w:tc>
        <w:tc>
          <w:tcPr>
            <w:tcW w:w="2520" w:type="dxa"/>
            <w:shd w:val="clear" w:color="auto" w:fill="BFBFBF" w:themeFill="background1" w:themeFillShade="BF"/>
          </w:tcPr>
          <w:p w14:paraId="23FA487D" w14:textId="77777777" w:rsidR="004261B4" w:rsidRPr="0067634F" w:rsidRDefault="004261B4" w:rsidP="0067634F">
            <w:pPr>
              <w:jc w:val="center"/>
              <w:rPr>
                <w:rFonts w:cs="Tahoma"/>
                <w:b/>
                <w:sz w:val="20"/>
                <w:szCs w:val="20"/>
              </w:rPr>
            </w:pPr>
            <w:r w:rsidRPr="0067634F">
              <w:rPr>
                <w:rFonts w:cs="Tahoma"/>
                <w:b/>
                <w:sz w:val="20"/>
                <w:szCs w:val="20"/>
              </w:rPr>
              <w:t>Area</w:t>
            </w:r>
          </w:p>
        </w:tc>
        <w:tc>
          <w:tcPr>
            <w:tcW w:w="1260" w:type="dxa"/>
            <w:tcBorders>
              <w:top w:val="single" w:sz="4" w:space="0" w:color="auto"/>
              <w:bottom w:val="single" w:sz="4" w:space="0" w:color="auto"/>
              <w:right w:val="single" w:sz="4" w:space="0" w:color="auto"/>
            </w:tcBorders>
            <w:shd w:val="clear" w:color="auto" w:fill="BFBFBF" w:themeFill="background1" w:themeFillShade="BF"/>
          </w:tcPr>
          <w:p w14:paraId="53BBB468" w14:textId="77777777" w:rsidR="004261B4" w:rsidRPr="0067634F" w:rsidRDefault="004261B4" w:rsidP="0067634F">
            <w:pPr>
              <w:jc w:val="center"/>
              <w:rPr>
                <w:rFonts w:cs="Tahoma"/>
                <w:b/>
                <w:sz w:val="20"/>
                <w:szCs w:val="20"/>
              </w:rPr>
            </w:pPr>
            <w:r w:rsidRPr="0067634F">
              <w:rPr>
                <w:rFonts w:cs="Tahoma"/>
                <w:b/>
                <w:sz w:val="20"/>
                <w:szCs w:val="20"/>
              </w:rPr>
              <w:t xml:space="preserve">Number of Sites </w:t>
            </w: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04E12E" w14:textId="77777777" w:rsidR="004261B4" w:rsidRPr="0067634F" w:rsidRDefault="004261B4" w:rsidP="0067634F">
            <w:pPr>
              <w:jc w:val="center"/>
              <w:rPr>
                <w:rFonts w:cs="Tahoma"/>
                <w:b/>
                <w:sz w:val="20"/>
                <w:szCs w:val="20"/>
              </w:rPr>
            </w:pPr>
            <w:r w:rsidRPr="0067634F">
              <w:rPr>
                <w:rFonts w:cs="Tahoma"/>
                <w:b/>
                <w:sz w:val="20"/>
                <w:szCs w:val="20"/>
              </w:rPr>
              <w:t xml:space="preserve">Number of Auditors </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3F9506" w14:textId="77777777" w:rsidR="004261B4" w:rsidRPr="0067634F" w:rsidRDefault="004261B4" w:rsidP="0067634F">
            <w:pPr>
              <w:jc w:val="center"/>
              <w:rPr>
                <w:rFonts w:cs="Tahoma"/>
                <w:b/>
                <w:sz w:val="20"/>
                <w:szCs w:val="20"/>
              </w:rPr>
            </w:pPr>
            <w:r w:rsidRPr="0067634F">
              <w:rPr>
                <w:rFonts w:cs="Tahoma"/>
                <w:b/>
                <w:sz w:val="20"/>
                <w:szCs w:val="20"/>
              </w:rPr>
              <w:t xml:space="preserve">Man Days </w:t>
            </w:r>
          </w:p>
          <w:p w14:paraId="1B44F5ED" w14:textId="77777777" w:rsidR="004261B4" w:rsidRPr="0067634F" w:rsidRDefault="004261B4" w:rsidP="0067634F">
            <w:pPr>
              <w:jc w:val="center"/>
              <w:rPr>
                <w:rFonts w:cs="Tahoma"/>
                <w:b/>
                <w:sz w:val="20"/>
                <w:szCs w:val="20"/>
              </w:rPr>
            </w:pPr>
            <w:r w:rsidRPr="0067634F">
              <w:rPr>
                <w:rFonts w:cs="Tahoma"/>
                <w:b/>
                <w:sz w:val="20"/>
                <w:szCs w:val="20"/>
              </w:rPr>
              <w:t>Required</w:t>
            </w:r>
          </w:p>
        </w:tc>
        <w:tc>
          <w:tcPr>
            <w:tcW w:w="1890" w:type="dxa"/>
            <w:tcBorders>
              <w:top w:val="single" w:sz="4" w:space="0" w:color="auto"/>
              <w:left w:val="single" w:sz="4" w:space="0" w:color="auto"/>
              <w:bottom w:val="single" w:sz="4" w:space="0" w:color="auto"/>
            </w:tcBorders>
            <w:shd w:val="clear" w:color="auto" w:fill="BFBFBF" w:themeFill="background1" w:themeFillShade="BF"/>
          </w:tcPr>
          <w:p w14:paraId="3F9B4A68" w14:textId="77777777" w:rsidR="004261B4" w:rsidRPr="0067634F" w:rsidRDefault="004261B4" w:rsidP="0067634F">
            <w:pPr>
              <w:rPr>
                <w:rFonts w:cs="Tahoma"/>
                <w:b/>
                <w:sz w:val="20"/>
                <w:szCs w:val="20"/>
              </w:rPr>
            </w:pPr>
            <w:r w:rsidRPr="0067634F">
              <w:rPr>
                <w:rFonts w:cs="Tahoma"/>
                <w:b/>
                <w:sz w:val="20"/>
                <w:szCs w:val="20"/>
              </w:rPr>
              <w:t xml:space="preserve">Man- Day Rate </w:t>
            </w:r>
          </w:p>
          <w:p w14:paraId="4382524B" w14:textId="77777777" w:rsidR="004261B4" w:rsidRPr="0067634F" w:rsidRDefault="004261B4" w:rsidP="0067634F">
            <w:pPr>
              <w:rPr>
                <w:rFonts w:cs="Tahoma"/>
                <w:b/>
                <w:sz w:val="20"/>
                <w:szCs w:val="20"/>
              </w:rPr>
            </w:pPr>
            <w:r w:rsidRPr="0067634F">
              <w:rPr>
                <w:rFonts w:cs="Tahoma"/>
                <w:b/>
                <w:sz w:val="20"/>
                <w:szCs w:val="20"/>
              </w:rPr>
              <w:t xml:space="preserve">(ZAR) </w:t>
            </w:r>
          </w:p>
        </w:tc>
        <w:tc>
          <w:tcPr>
            <w:tcW w:w="1710" w:type="dxa"/>
            <w:shd w:val="clear" w:color="auto" w:fill="BFBFBF" w:themeFill="background1" w:themeFillShade="BF"/>
          </w:tcPr>
          <w:p w14:paraId="799BF144" w14:textId="77777777" w:rsidR="004261B4" w:rsidRPr="0067634F" w:rsidRDefault="004261B4" w:rsidP="0067634F">
            <w:pPr>
              <w:jc w:val="center"/>
              <w:rPr>
                <w:rFonts w:cs="Tahoma"/>
                <w:b/>
                <w:sz w:val="20"/>
                <w:szCs w:val="20"/>
              </w:rPr>
            </w:pPr>
            <w:r w:rsidRPr="0067634F">
              <w:rPr>
                <w:rFonts w:cs="Tahoma"/>
                <w:b/>
                <w:sz w:val="20"/>
                <w:szCs w:val="20"/>
              </w:rPr>
              <w:t xml:space="preserve">Reporting Writing </w:t>
            </w:r>
          </w:p>
          <w:p w14:paraId="6E83BEBA" w14:textId="77777777" w:rsidR="004261B4" w:rsidRPr="0067634F" w:rsidRDefault="004261B4" w:rsidP="0067634F">
            <w:pPr>
              <w:jc w:val="center"/>
              <w:rPr>
                <w:rFonts w:cs="Tahoma"/>
                <w:b/>
                <w:sz w:val="20"/>
                <w:szCs w:val="20"/>
              </w:rPr>
            </w:pPr>
            <w:r w:rsidRPr="0067634F">
              <w:rPr>
                <w:rFonts w:cs="Tahoma"/>
                <w:b/>
                <w:sz w:val="20"/>
                <w:szCs w:val="20"/>
              </w:rPr>
              <w:t>(ZAR)</w:t>
            </w:r>
          </w:p>
        </w:tc>
        <w:tc>
          <w:tcPr>
            <w:tcW w:w="1530" w:type="dxa"/>
            <w:shd w:val="clear" w:color="auto" w:fill="BFBFBF" w:themeFill="background1" w:themeFillShade="BF"/>
          </w:tcPr>
          <w:p w14:paraId="4F38DDAE" w14:textId="77777777" w:rsidR="004261B4" w:rsidRPr="0067634F" w:rsidRDefault="004261B4" w:rsidP="0067634F">
            <w:pPr>
              <w:jc w:val="center"/>
              <w:rPr>
                <w:rFonts w:cs="Tahoma"/>
                <w:b/>
                <w:sz w:val="20"/>
                <w:szCs w:val="20"/>
              </w:rPr>
            </w:pPr>
            <w:r w:rsidRPr="0067634F">
              <w:rPr>
                <w:rFonts w:cs="Tahoma"/>
                <w:b/>
                <w:sz w:val="20"/>
                <w:szCs w:val="20"/>
              </w:rPr>
              <w:t>Annual Certification Review Fee</w:t>
            </w:r>
          </w:p>
        </w:tc>
        <w:tc>
          <w:tcPr>
            <w:tcW w:w="2408" w:type="dxa"/>
            <w:shd w:val="clear" w:color="auto" w:fill="BFBFBF" w:themeFill="background1" w:themeFillShade="BF"/>
          </w:tcPr>
          <w:p w14:paraId="539D3CA5" w14:textId="77777777" w:rsidR="004261B4" w:rsidRPr="0067634F" w:rsidRDefault="004261B4" w:rsidP="0067634F">
            <w:pPr>
              <w:jc w:val="center"/>
              <w:rPr>
                <w:rFonts w:cs="Tahoma"/>
                <w:b/>
                <w:sz w:val="20"/>
                <w:szCs w:val="20"/>
              </w:rPr>
            </w:pPr>
            <w:r w:rsidRPr="0067634F">
              <w:rPr>
                <w:rFonts w:cs="Tahoma"/>
                <w:b/>
                <w:sz w:val="20"/>
                <w:szCs w:val="20"/>
              </w:rPr>
              <w:t xml:space="preserve">Total Cost </w:t>
            </w:r>
          </w:p>
          <w:p w14:paraId="522C5703" w14:textId="77777777" w:rsidR="004261B4" w:rsidRPr="0067634F" w:rsidRDefault="004261B4" w:rsidP="0067634F">
            <w:pPr>
              <w:jc w:val="center"/>
              <w:rPr>
                <w:rFonts w:cs="Tahoma"/>
                <w:b/>
                <w:sz w:val="20"/>
                <w:szCs w:val="20"/>
              </w:rPr>
            </w:pPr>
            <w:r w:rsidRPr="0067634F">
              <w:rPr>
                <w:rFonts w:cs="Tahoma"/>
                <w:b/>
                <w:sz w:val="20"/>
                <w:szCs w:val="20"/>
              </w:rPr>
              <w:t>(ZAR)</w:t>
            </w:r>
          </w:p>
        </w:tc>
      </w:tr>
      <w:tr w:rsidR="004261B4" w:rsidRPr="0067634F" w14:paraId="32FCF951" w14:textId="77777777" w:rsidTr="0067634F">
        <w:trPr>
          <w:trHeight w:val="882"/>
        </w:trPr>
        <w:tc>
          <w:tcPr>
            <w:tcW w:w="1751" w:type="dxa"/>
            <w:shd w:val="clear" w:color="auto" w:fill="FFFFFF" w:themeFill="background1"/>
          </w:tcPr>
          <w:p w14:paraId="156C03B3" w14:textId="77777777" w:rsidR="004261B4" w:rsidRPr="0067634F" w:rsidRDefault="004261B4" w:rsidP="0067634F">
            <w:pPr>
              <w:jc w:val="center"/>
              <w:rPr>
                <w:rFonts w:cs="Tahoma"/>
                <w:b/>
                <w:sz w:val="20"/>
                <w:szCs w:val="20"/>
              </w:rPr>
            </w:pPr>
            <w:r w:rsidRPr="0067634F">
              <w:rPr>
                <w:rFonts w:cs="Tahoma"/>
                <w:b/>
                <w:sz w:val="20"/>
                <w:szCs w:val="20"/>
              </w:rPr>
              <w:t>Surveillance One</w:t>
            </w:r>
          </w:p>
        </w:tc>
        <w:tc>
          <w:tcPr>
            <w:tcW w:w="2520" w:type="dxa"/>
            <w:shd w:val="clear" w:color="auto" w:fill="FFFFFF" w:themeFill="background1"/>
          </w:tcPr>
          <w:p w14:paraId="6BD6B2C8" w14:textId="77777777" w:rsidR="004261B4" w:rsidRPr="0067634F" w:rsidRDefault="004261B4" w:rsidP="0067634F">
            <w:pPr>
              <w:jc w:val="center"/>
              <w:rPr>
                <w:rFonts w:cs="Tahoma"/>
                <w:b/>
                <w:sz w:val="20"/>
                <w:szCs w:val="20"/>
              </w:rPr>
            </w:pPr>
            <w:r w:rsidRPr="0067634F">
              <w:rPr>
                <w:rFonts w:cs="Tahoma"/>
                <w:bCs/>
                <w:sz w:val="20"/>
                <w:szCs w:val="20"/>
              </w:rPr>
              <w:t>Port of Ngqura, Port of Durban, Port of Bay, Port of Saldanha, Dredging Services, and Lighthouse &amp; Navigational Services</w:t>
            </w:r>
          </w:p>
        </w:tc>
        <w:tc>
          <w:tcPr>
            <w:tcW w:w="1260" w:type="dxa"/>
            <w:tcBorders>
              <w:top w:val="single" w:sz="4" w:space="0" w:color="auto"/>
              <w:bottom w:val="single" w:sz="4" w:space="0" w:color="auto"/>
              <w:right w:val="single" w:sz="4" w:space="0" w:color="auto"/>
            </w:tcBorders>
            <w:shd w:val="clear" w:color="auto" w:fill="FFFFFF" w:themeFill="background1"/>
          </w:tcPr>
          <w:p w14:paraId="26958ACF" w14:textId="77777777" w:rsidR="004261B4" w:rsidRPr="0067634F" w:rsidRDefault="004261B4" w:rsidP="0067634F">
            <w:pPr>
              <w:jc w:val="center"/>
              <w:rPr>
                <w:rFonts w:cs="Tahoma"/>
                <w:bCs/>
                <w:sz w:val="20"/>
                <w:szCs w:val="20"/>
              </w:rPr>
            </w:pPr>
            <w:r w:rsidRPr="0067634F">
              <w:rPr>
                <w:rFonts w:cs="Tahoma"/>
                <w:bCs/>
                <w:sz w:val="20"/>
                <w:szCs w:val="20"/>
              </w:rPr>
              <w:t>10</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1FAED42" w14:textId="77777777" w:rsidR="004261B4" w:rsidRPr="0067634F" w:rsidRDefault="004261B4" w:rsidP="0067634F">
            <w:pPr>
              <w:jc w:val="center"/>
              <w:rPr>
                <w:rFonts w:cs="Tahoma"/>
                <w:b/>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26CD073" w14:textId="77777777" w:rsidR="004261B4" w:rsidRPr="0067634F" w:rsidRDefault="004261B4" w:rsidP="0067634F">
            <w:pPr>
              <w:jc w:val="center"/>
              <w:rPr>
                <w:rFonts w:cs="Tahoma"/>
                <w:b/>
                <w:sz w:val="20"/>
                <w:szCs w:val="20"/>
              </w:rPr>
            </w:pPr>
          </w:p>
        </w:tc>
        <w:tc>
          <w:tcPr>
            <w:tcW w:w="1890" w:type="dxa"/>
            <w:tcBorders>
              <w:top w:val="single" w:sz="4" w:space="0" w:color="auto"/>
              <w:left w:val="single" w:sz="4" w:space="0" w:color="auto"/>
              <w:bottom w:val="single" w:sz="4" w:space="0" w:color="auto"/>
            </w:tcBorders>
            <w:shd w:val="clear" w:color="auto" w:fill="FFFFFF" w:themeFill="background1"/>
          </w:tcPr>
          <w:p w14:paraId="43858C97" w14:textId="77777777" w:rsidR="004261B4" w:rsidRPr="0067634F" w:rsidRDefault="004261B4" w:rsidP="0067634F">
            <w:pPr>
              <w:rPr>
                <w:rFonts w:cs="Tahoma"/>
                <w:b/>
                <w:sz w:val="20"/>
                <w:szCs w:val="20"/>
              </w:rPr>
            </w:pPr>
          </w:p>
        </w:tc>
        <w:tc>
          <w:tcPr>
            <w:tcW w:w="1710" w:type="dxa"/>
            <w:shd w:val="clear" w:color="auto" w:fill="FFFFFF" w:themeFill="background1"/>
          </w:tcPr>
          <w:p w14:paraId="756F5B43" w14:textId="77777777" w:rsidR="004261B4" w:rsidRPr="0067634F" w:rsidRDefault="004261B4" w:rsidP="0067634F">
            <w:pPr>
              <w:jc w:val="center"/>
              <w:rPr>
                <w:rFonts w:cs="Tahoma"/>
                <w:b/>
                <w:sz w:val="20"/>
                <w:szCs w:val="20"/>
              </w:rPr>
            </w:pPr>
          </w:p>
        </w:tc>
        <w:tc>
          <w:tcPr>
            <w:tcW w:w="1530" w:type="dxa"/>
            <w:shd w:val="clear" w:color="auto" w:fill="FFFFFF" w:themeFill="background1"/>
          </w:tcPr>
          <w:p w14:paraId="4C0D1472" w14:textId="77777777" w:rsidR="004261B4" w:rsidRPr="0067634F" w:rsidRDefault="004261B4" w:rsidP="0067634F">
            <w:pPr>
              <w:jc w:val="center"/>
              <w:rPr>
                <w:rFonts w:cs="Tahoma"/>
                <w:b/>
                <w:sz w:val="20"/>
                <w:szCs w:val="20"/>
              </w:rPr>
            </w:pPr>
          </w:p>
        </w:tc>
        <w:tc>
          <w:tcPr>
            <w:tcW w:w="2408" w:type="dxa"/>
            <w:shd w:val="clear" w:color="auto" w:fill="FFFFFF" w:themeFill="background1"/>
          </w:tcPr>
          <w:p w14:paraId="2CD6440A" w14:textId="77777777" w:rsidR="004261B4" w:rsidRPr="0067634F" w:rsidRDefault="004261B4" w:rsidP="0067634F">
            <w:pPr>
              <w:jc w:val="center"/>
              <w:rPr>
                <w:rFonts w:cs="Tahoma"/>
                <w:b/>
                <w:sz w:val="20"/>
                <w:szCs w:val="20"/>
              </w:rPr>
            </w:pPr>
          </w:p>
        </w:tc>
      </w:tr>
      <w:tr w:rsidR="004261B4" w:rsidRPr="0067634F" w14:paraId="3BC0314A" w14:textId="77777777" w:rsidTr="0067634F">
        <w:trPr>
          <w:trHeight w:val="882"/>
        </w:trPr>
        <w:tc>
          <w:tcPr>
            <w:tcW w:w="16309" w:type="dxa"/>
            <w:gridSpan w:val="9"/>
            <w:shd w:val="clear" w:color="auto" w:fill="FFFFFF" w:themeFill="background1"/>
          </w:tcPr>
          <w:p w14:paraId="51AB4B23" w14:textId="77777777" w:rsidR="004261B4" w:rsidRDefault="004261B4" w:rsidP="00265C7E">
            <w:pPr>
              <w:rPr>
                <w:rFonts w:cs="Tahoma"/>
                <w:b/>
                <w:sz w:val="20"/>
                <w:szCs w:val="20"/>
              </w:rPr>
            </w:pPr>
            <w:r w:rsidRPr="0067634F">
              <w:rPr>
                <w:rFonts w:cs="Tahoma"/>
                <w:b/>
                <w:sz w:val="20"/>
                <w:szCs w:val="20"/>
              </w:rPr>
              <w:t>YEAR 2:  BUSINESS TRAVEL – HEAD OFFICE – PORT OF PORT ELIZABETH, PORT OF EAST LONDON, PORT OF DURBAN, PORT OF RICHARDT BAY, PORT CAPE TOWN, PORT OF SALDANHA, PORT OF MOSSEL BAY, LIGHTHOUSES AND NAVIGATIONAL SERVICES, DREDGING SERVICE.</w:t>
            </w:r>
          </w:p>
          <w:p w14:paraId="2DF56F6B" w14:textId="336E51C9" w:rsidR="00CC53D1" w:rsidRPr="0067634F" w:rsidRDefault="00CC53D1" w:rsidP="00265C7E">
            <w:pPr>
              <w:rPr>
                <w:rFonts w:cs="Tahoma"/>
                <w:b/>
                <w:sz w:val="20"/>
                <w:szCs w:val="20"/>
              </w:rPr>
            </w:pPr>
            <w:r w:rsidRPr="00A75553">
              <w:rPr>
                <w:rFonts w:cs="Tahoma"/>
                <w:bCs/>
                <w:sz w:val="24"/>
              </w:rPr>
              <w:t>(</w:t>
            </w:r>
            <w:r w:rsidRPr="00CC53D1">
              <w:rPr>
                <w:rFonts w:cs="Tahoma"/>
                <w:b/>
                <w:sz w:val="20"/>
                <w:szCs w:val="20"/>
              </w:rPr>
              <w:t>Flights, Accommodation, Car Hire, Parking, and airport taxes)</w:t>
            </w:r>
          </w:p>
        </w:tc>
      </w:tr>
      <w:tr w:rsidR="00102CD8" w:rsidRPr="0067634F" w14:paraId="588ABF83" w14:textId="77777777" w:rsidTr="0067634F">
        <w:trPr>
          <w:trHeight w:val="632"/>
        </w:trPr>
        <w:tc>
          <w:tcPr>
            <w:tcW w:w="1751" w:type="dxa"/>
            <w:shd w:val="clear" w:color="auto" w:fill="auto"/>
          </w:tcPr>
          <w:p w14:paraId="572FC06B" w14:textId="29C94E1E" w:rsidR="00102CD8" w:rsidRPr="0067634F" w:rsidRDefault="00102CD8" w:rsidP="00102CD8">
            <w:pPr>
              <w:jc w:val="center"/>
              <w:rPr>
                <w:rFonts w:cs="Tahoma"/>
                <w:b/>
                <w:sz w:val="20"/>
                <w:szCs w:val="20"/>
              </w:rPr>
            </w:pPr>
            <w:r>
              <w:rPr>
                <w:rFonts w:cs="Tahoma"/>
                <w:b/>
                <w:sz w:val="20"/>
                <w:szCs w:val="20"/>
              </w:rPr>
              <w:t xml:space="preserve">Disbursements </w:t>
            </w:r>
          </w:p>
        </w:tc>
        <w:tc>
          <w:tcPr>
            <w:tcW w:w="14558" w:type="dxa"/>
            <w:gridSpan w:val="8"/>
            <w:shd w:val="clear" w:color="auto" w:fill="auto"/>
          </w:tcPr>
          <w:p w14:paraId="215B8F28" w14:textId="684FE796" w:rsidR="00102CD8" w:rsidRDefault="00102CD8" w:rsidP="00102CD8">
            <w:pPr>
              <w:rPr>
                <w:rFonts w:cs="Tahoma"/>
                <w:b/>
                <w:sz w:val="20"/>
                <w:szCs w:val="20"/>
              </w:rPr>
            </w:pPr>
            <w:r w:rsidRPr="0067634F">
              <w:rPr>
                <w:rFonts w:cs="Tahoma"/>
                <w:b/>
                <w:sz w:val="20"/>
                <w:szCs w:val="20"/>
              </w:rPr>
              <w:t xml:space="preserve">Total </w:t>
            </w:r>
            <w:r>
              <w:rPr>
                <w:rFonts w:cs="Tahoma"/>
                <w:b/>
                <w:sz w:val="20"/>
                <w:szCs w:val="20"/>
              </w:rPr>
              <w:t>Disbursement Cost</w:t>
            </w:r>
            <w:r w:rsidRPr="0067634F">
              <w:rPr>
                <w:rFonts w:cs="Tahoma"/>
                <w:b/>
                <w:sz w:val="20"/>
                <w:szCs w:val="20"/>
              </w:rPr>
              <w:t xml:space="preserve"> Year </w:t>
            </w:r>
            <w:r>
              <w:rPr>
                <w:rFonts w:cs="Tahoma"/>
                <w:b/>
                <w:sz w:val="20"/>
                <w:szCs w:val="20"/>
              </w:rPr>
              <w:t>2</w:t>
            </w:r>
            <w:r w:rsidRPr="0067634F">
              <w:rPr>
                <w:rFonts w:cs="Tahoma"/>
                <w:b/>
                <w:sz w:val="20"/>
                <w:szCs w:val="20"/>
              </w:rPr>
              <w:t xml:space="preserve"> (ZAR)</w:t>
            </w:r>
          </w:p>
          <w:p w14:paraId="354FFC31" w14:textId="2AC6A2AD" w:rsidR="00102CD8" w:rsidRPr="0067634F" w:rsidRDefault="00102CD8" w:rsidP="00102CD8">
            <w:pPr>
              <w:rPr>
                <w:rFonts w:cs="Tahoma"/>
                <w:b/>
                <w:sz w:val="20"/>
                <w:szCs w:val="20"/>
              </w:rPr>
            </w:pPr>
          </w:p>
        </w:tc>
      </w:tr>
    </w:tbl>
    <w:p w14:paraId="41617B8D" w14:textId="068FDF84" w:rsidR="004261B4" w:rsidRDefault="004261B4" w:rsidP="008E34AE">
      <w:pPr>
        <w:rPr>
          <w:rFonts w:cs="Tahoma"/>
          <w:b/>
          <w:sz w:val="24"/>
        </w:rPr>
      </w:pPr>
    </w:p>
    <w:p w14:paraId="587E75A9" w14:textId="0674C2C5" w:rsidR="00445C44" w:rsidRDefault="00445C44" w:rsidP="008E34AE">
      <w:pPr>
        <w:rPr>
          <w:rFonts w:cs="Tahoma"/>
          <w:b/>
          <w:sz w:val="24"/>
        </w:rPr>
      </w:pPr>
    </w:p>
    <w:p w14:paraId="4860A209" w14:textId="3E34FC06" w:rsidR="00445C44" w:rsidRDefault="00445C44" w:rsidP="008E34AE">
      <w:pPr>
        <w:rPr>
          <w:rFonts w:cs="Tahoma"/>
          <w:b/>
          <w:sz w:val="24"/>
        </w:rPr>
      </w:pPr>
    </w:p>
    <w:p w14:paraId="11B55A55" w14:textId="755734C9" w:rsidR="00445C44" w:rsidRDefault="00445C44" w:rsidP="008E34AE">
      <w:pPr>
        <w:rPr>
          <w:rFonts w:cs="Tahoma"/>
          <w:b/>
          <w:sz w:val="24"/>
        </w:rPr>
      </w:pPr>
    </w:p>
    <w:p w14:paraId="2D90EEEB" w14:textId="2C2A766D" w:rsidR="00445C44" w:rsidRDefault="00445C44" w:rsidP="008E34AE">
      <w:pPr>
        <w:rPr>
          <w:rFonts w:cs="Tahoma"/>
          <w:b/>
          <w:sz w:val="24"/>
        </w:rPr>
      </w:pPr>
    </w:p>
    <w:p w14:paraId="740E1141" w14:textId="5AB8ECC3" w:rsidR="00445C44" w:rsidRDefault="00445C44" w:rsidP="008E34AE">
      <w:pPr>
        <w:rPr>
          <w:rFonts w:cs="Tahoma"/>
          <w:b/>
          <w:sz w:val="24"/>
        </w:rPr>
      </w:pPr>
    </w:p>
    <w:p w14:paraId="035FE250" w14:textId="1079D901" w:rsidR="00445C44" w:rsidRDefault="00445C44" w:rsidP="008E34AE">
      <w:pPr>
        <w:rPr>
          <w:rFonts w:cs="Tahoma"/>
          <w:b/>
          <w:sz w:val="24"/>
        </w:rPr>
      </w:pPr>
    </w:p>
    <w:p w14:paraId="2D86A8D9" w14:textId="22084A20" w:rsidR="00445C44" w:rsidRDefault="00445C44" w:rsidP="008E34AE">
      <w:pPr>
        <w:rPr>
          <w:rFonts w:cs="Tahoma"/>
          <w:b/>
          <w:sz w:val="24"/>
        </w:rPr>
      </w:pPr>
    </w:p>
    <w:p w14:paraId="3310776E" w14:textId="19C28D95" w:rsidR="00445C44" w:rsidRDefault="00445C44" w:rsidP="008E34AE">
      <w:pPr>
        <w:rPr>
          <w:rFonts w:cs="Tahoma"/>
          <w:b/>
          <w:sz w:val="24"/>
        </w:rPr>
      </w:pPr>
    </w:p>
    <w:p w14:paraId="57BE3FB4" w14:textId="389ECD88" w:rsidR="00445C44" w:rsidRDefault="00445C44" w:rsidP="008E34AE">
      <w:pPr>
        <w:rPr>
          <w:rFonts w:cs="Tahoma"/>
          <w:b/>
          <w:sz w:val="24"/>
        </w:rPr>
      </w:pPr>
    </w:p>
    <w:p w14:paraId="3F3FBEE3" w14:textId="0B8AD433" w:rsidR="00445C44" w:rsidRDefault="00445C44" w:rsidP="008E34AE">
      <w:pPr>
        <w:rPr>
          <w:rFonts w:cs="Tahoma"/>
          <w:b/>
          <w:sz w:val="24"/>
        </w:rPr>
      </w:pPr>
    </w:p>
    <w:p w14:paraId="67FB51D0" w14:textId="2F7E75A0" w:rsidR="00445C44" w:rsidRDefault="00445C44" w:rsidP="008E34AE">
      <w:pPr>
        <w:rPr>
          <w:rFonts w:cs="Tahoma"/>
          <w:b/>
          <w:sz w:val="24"/>
        </w:rPr>
      </w:pPr>
    </w:p>
    <w:p w14:paraId="21734588" w14:textId="5E3F340B" w:rsidR="00445C44" w:rsidRDefault="00445C44" w:rsidP="008E34AE">
      <w:pPr>
        <w:rPr>
          <w:rFonts w:cs="Tahoma"/>
          <w:b/>
          <w:sz w:val="24"/>
        </w:rPr>
      </w:pPr>
    </w:p>
    <w:p w14:paraId="39BC6855" w14:textId="0BFB52A8" w:rsidR="00445C44" w:rsidRDefault="00445C44" w:rsidP="008E34AE">
      <w:pPr>
        <w:rPr>
          <w:rFonts w:cs="Tahoma"/>
          <w:b/>
          <w:sz w:val="24"/>
        </w:rPr>
      </w:pPr>
    </w:p>
    <w:tbl>
      <w:tblPr>
        <w:tblStyle w:val="TableGrid"/>
        <w:tblW w:w="16309" w:type="dxa"/>
        <w:tblInd w:w="-856" w:type="dxa"/>
        <w:tblLayout w:type="fixed"/>
        <w:tblLook w:val="04A0" w:firstRow="1" w:lastRow="0" w:firstColumn="1" w:lastColumn="0" w:noHBand="0" w:noVBand="1"/>
      </w:tblPr>
      <w:tblGrid>
        <w:gridCol w:w="1751"/>
        <w:gridCol w:w="2520"/>
        <w:gridCol w:w="1260"/>
        <w:gridCol w:w="1530"/>
        <w:gridCol w:w="1710"/>
        <w:gridCol w:w="1890"/>
        <w:gridCol w:w="1710"/>
        <w:gridCol w:w="1530"/>
        <w:gridCol w:w="2408"/>
      </w:tblGrid>
      <w:tr w:rsidR="00445C44" w:rsidRPr="0067634F" w14:paraId="53813882" w14:textId="77777777" w:rsidTr="0067634F">
        <w:trPr>
          <w:trHeight w:val="844"/>
        </w:trPr>
        <w:tc>
          <w:tcPr>
            <w:tcW w:w="16309" w:type="dxa"/>
            <w:gridSpan w:val="9"/>
            <w:shd w:val="clear" w:color="auto" w:fill="92D050"/>
          </w:tcPr>
          <w:p w14:paraId="3C1F2AF2" w14:textId="77777777" w:rsidR="00445C44" w:rsidRPr="0067634F" w:rsidRDefault="00445C44" w:rsidP="0067634F">
            <w:pPr>
              <w:jc w:val="center"/>
              <w:rPr>
                <w:rFonts w:cs="Tahoma"/>
                <w:b/>
                <w:sz w:val="20"/>
                <w:szCs w:val="20"/>
              </w:rPr>
            </w:pPr>
          </w:p>
          <w:p w14:paraId="12BF648D" w14:textId="77777777" w:rsidR="00445C44" w:rsidRPr="0067634F" w:rsidRDefault="00445C44" w:rsidP="0067634F">
            <w:pPr>
              <w:jc w:val="center"/>
              <w:rPr>
                <w:rFonts w:cs="Tahoma"/>
                <w:b/>
                <w:sz w:val="20"/>
                <w:szCs w:val="20"/>
              </w:rPr>
            </w:pPr>
            <w:r w:rsidRPr="0067634F">
              <w:rPr>
                <w:rFonts w:cs="Tahoma"/>
                <w:b/>
                <w:sz w:val="20"/>
                <w:szCs w:val="20"/>
              </w:rPr>
              <w:t>YEAR 3: SURVEILLANCE</w:t>
            </w:r>
          </w:p>
        </w:tc>
      </w:tr>
      <w:tr w:rsidR="00445C44" w:rsidRPr="0067634F" w14:paraId="31845776" w14:textId="77777777" w:rsidTr="0067634F">
        <w:trPr>
          <w:trHeight w:val="882"/>
        </w:trPr>
        <w:tc>
          <w:tcPr>
            <w:tcW w:w="1751" w:type="dxa"/>
            <w:shd w:val="clear" w:color="auto" w:fill="BFBFBF" w:themeFill="background1" w:themeFillShade="BF"/>
          </w:tcPr>
          <w:p w14:paraId="1F61B16A" w14:textId="77777777" w:rsidR="00445C44" w:rsidRPr="0067634F" w:rsidRDefault="00445C44" w:rsidP="0067634F">
            <w:pPr>
              <w:jc w:val="center"/>
              <w:rPr>
                <w:rFonts w:cs="Tahoma"/>
                <w:b/>
                <w:sz w:val="20"/>
                <w:szCs w:val="20"/>
              </w:rPr>
            </w:pPr>
            <w:r w:rsidRPr="0067634F">
              <w:rPr>
                <w:rFonts w:cs="Tahoma"/>
                <w:b/>
                <w:sz w:val="20"/>
                <w:szCs w:val="20"/>
              </w:rPr>
              <w:t xml:space="preserve">Audit type </w:t>
            </w:r>
          </w:p>
        </w:tc>
        <w:tc>
          <w:tcPr>
            <w:tcW w:w="2520" w:type="dxa"/>
            <w:shd w:val="clear" w:color="auto" w:fill="BFBFBF" w:themeFill="background1" w:themeFillShade="BF"/>
          </w:tcPr>
          <w:p w14:paraId="01DFEF5A" w14:textId="77777777" w:rsidR="00445C44" w:rsidRPr="0067634F" w:rsidRDefault="00445C44" w:rsidP="0067634F">
            <w:pPr>
              <w:jc w:val="center"/>
              <w:rPr>
                <w:rFonts w:cs="Tahoma"/>
                <w:b/>
                <w:sz w:val="20"/>
                <w:szCs w:val="20"/>
              </w:rPr>
            </w:pPr>
            <w:r w:rsidRPr="0067634F">
              <w:rPr>
                <w:rFonts w:cs="Tahoma"/>
                <w:b/>
                <w:sz w:val="20"/>
                <w:szCs w:val="20"/>
              </w:rPr>
              <w:t>Area</w:t>
            </w:r>
          </w:p>
        </w:tc>
        <w:tc>
          <w:tcPr>
            <w:tcW w:w="1260" w:type="dxa"/>
            <w:tcBorders>
              <w:top w:val="single" w:sz="4" w:space="0" w:color="auto"/>
              <w:bottom w:val="single" w:sz="4" w:space="0" w:color="auto"/>
              <w:right w:val="single" w:sz="4" w:space="0" w:color="auto"/>
            </w:tcBorders>
            <w:shd w:val="clear" w:color="auto" w:fill="BFBFBF" w:themeFill="background1" w:themeFillShade="BF"/>
          </w:tcPr>
          <w:p w14:paraId="06EDF9E2" w14:textId="77777777" w:rsidR="00445C44" w:rsidRPr="0067634F" w:rsidRDefault="00445C44" w:rsidP="0067634F">
            <w:pPr>
              <w:jc w:val="center"/>
              <w:rPr>
                <w:rFonts w:cs="Tahoma"/>
                <w:b/>
                <w:sz w:val="20"/>
                <w:szCs w:val="20"/>
              </w:rPr>
            </w:pPr>
            <w:r w:rsidRPr="0067634F">
              <w:rPr>
                <w:rFonts w:cs="Tahoma"/>
                <w:b/>
                <w:sz w:val="20"/>
                <w:szCs w:val="20"/>
              </w:rPr>
              <w:t xml:space="preserve">Number of Sites </w:t>
            </w: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9810B1" w14:textId="77777777" w:rsidR="00445C44" w:rsidRPr="0067634F" w:rsidRDefault="00445C44" w:rsidP="0067634F">
            <w:pPr>
              <w:jc w:val="center"/>
              <w:rPr>
                <w:rFonts w:cs="Tahoma"/>
                <w:b/>
                <w:sz w:val="20"/>
                <w:szCs w:val="20"/>
              </w:rPr>
            </w:pPr>
            <w:r w:rsidRPr="0067634F">
              <w:rPr>
                <w:rFonts w:cs="Tahoma"/>
                <w:b/>
                <w:sz w:val="20"/>
                <w:szCs w:val="20"/>
              </w:rPr>
              <w:t xml:space="preserve">Number of Auditors </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C552F9" w14:textId="77777777" w:rsidR="00445C44" w:rsidRPr="0067634F" w:rsidRDefault="00445C44" w:rsidP="0067634F">
            <w:pPr>
              <w:jc w:val="center"/>
              <w:rPr>
                <w:rFonts w:cs="Tahoma"/>
                <w:b/>
                <w:sz w:val="20"/>
                <w:szCs w:val="20"/>
              </w:rPr>
            </w:pPr>
            <w:r w:rsidRPr="0067634F">
              <w:rPr>
                <w:rFonts w:cs="Tahoma"/>
                <w:b/>
                <w:sz w:val="20"/>
                <w:szCs w:val="20"/>
              </w:rPr>
              <w:t xml:space="preserve">Man Days </w:t>
            </w:r>
          </w:p>
          <w:p w14:paraId="030CEEC1" w14:textId="77777777" w:rsidR="00445C44" w:rsidRPr="0067634F" w:rsidRDefault="00445C44" w:rsidP="0067634F">
            <w:pPr>
              <w:jc w:val="center"/>
              <w:rPr>
                <w:rFonts w:cs="Tahoma"/>
                <w:b/>
                <w:sz w:val="20"/>
                <w:szCs w:val="20"/>
              </w:rPr>
            </w:pPr>
            <w:r w:rsidRPr="0067634F">
              <w:rPr>
                <w:rFonts w:cs="Tahoma"/>
                <w:b/>
                <w:sz w:val="20"/>
                <w:szCs w:val="20"/>
              </w:rPr>
              <w:t>Required</w:t>
            </w:r>
          </w:p>
        </w:tc>
        <w:tc>
          <w:tcPr>
            <w:tcW w:w="1890" w:type="dxa"/>
            <w:tcBorders>
              <w:top w:val="single" w:sz="4" w:space="0" w:color="auto"/>
              <w:left w:val="single" w:sz="4" w:space="0" w:color="auto"/>
              <w:bottom w:val="single" w:sz="4" w:space="0" w:color="auto"/>
            </w:tcBorders>
            <w:shd w:val="clear" w:color="auto" w:fill="BFBFBF" w:themeFill="background1" w:themeFillShade="BF"/>
          </w:tcPr>
          <w:p w14:paraId="223022DA" w14:textId="77777777" w:rsidR="00445C44" w:rsidRPr="0067634F" w:rsidRDefault="00445C44" w:rsidP="0067634F">
            <w:pPr>
              <w:rPr>
                <w:rFonts w:cs="Tahoma"/>
                <w:b/>
                <w:sz w:val="20"/>
                <w:szCs w:val="20"/>
              </w:rPr>
            </w:pPr>
            <w:r w:rsidRPr="0067634F">
              <w:rPr>
                <w:rFonts w:cs="Tahoma"/>
                <w:b/>
                <w:sz w:val="20"/>
                <w:szCs w:val="20"/>
              </w:rPr>
              <w:t xml:space="preserve">Man- Day Rate </w:t>
            </w:r>
          </w:p>
          <w:p w14:paraId="2BB5DCA4" w14:textId="77777777" w:rsidR="00445C44" w:rsidRPr="0067634F" w:rsidRDefault="00445C44" w:rsidP="0067634F">
            <w:pPr>
              <w:rPr>
                <w:rFonts w:cs="Tahoma"/>
                <w:b/>
                <w:sz w:val="20"/>
                <w:szCs w:val="20"/>
              </w:rPr>
            </w:pPr>
            <w:r w:rsidRPr="0067634F">
              <w:rPr>
                <w:rFonts w:cs="Tahoma"/>
                <w:b/>
                <w:sz w:val="20"/>
                <w:szCs w:val="20"/>
              </w:rPr>
              <w:t xml:space="preserve">(ZAR) </w:t>
            </w:r>
          </w:p>
        </w:tc>
        <w:tc>
          <w:tcPr>
            <w:tcW w:w="1710" w:type="dxa"/>
            <w:shd w:val="clear" w:color="auto" w:fill="BFBFBF" w:themeFill="background1" w:themeFillShade="BF"/>
          </w:tcPr>
          <w:p w14:paraId="7ADE4914" w14:textId="77777777" w:rsidR="00445C44" w:rsidRPr="0067634F" w:rsidRDefault="00445C44" w:rsidP="0067634F">
            <w:pPr>
              <w:jc w:val="center"/>
              <w:rPr>
                <w:rFonts w:cs="Tahoma"/>
                <w:b/>
                <w:sz w:val="20"/>
                <w:szCs w:val="20"/>
              </w:rPr>
            </w:pPr>
            <w:r w:rsidRPr="0067634F">
              <w:rPr>
                <w:rFonts w:cs="Tahoma"/>
                <w:b/>
                <w:sz w:val="20"/>
                <w:szCs w:val="20"/>
              </w:rPr>
              <w:t xml:space="preserve">Reporting Writing </w:t>
            </w:r>
          </w:p>
          <w:p w14:paraId="3CA68BBD" w14:textId="77777777" w:rsidR="00445C44" w:rsidRPr="0067634F" w:rsidRDefault="00445C44" w:rsidP="0067634F">
            <w:pPr>
              <w:jc w:val="center"/>
              <w:rPr>
                <w:rFonts w:cs="Tahoma"/>
                <w:b/>
                <w:sz w:val="20"/>
                <w:szCs w:val="20"/>
              </w:rPr>
            </w:pPr>
            <w:r w:rsidRPr="0067634F">
              <w:rPr>
                <w:rFonts w:cs="Tahoma"/>
                <w:b/>
                <w:sz w:val="20"/>
                <w:szCs w:val="20"/>
              </w:rPr>
              <w:t>(ZAR)</w:t>
            </w:r>
          </w:p>
        </w:tc>
        <w:tc>
          <w:tcPr>
            <w:tcW w:w="1530" w:type="dxa"/>
            <w:shd w:val="clear" w:color="auto" w:fill="BFBFBF" w:themeFill="background1" w:themeFillShade="BF"/>
          </w:tcPr>
          <w:p w14:paraId="5C4B94B8" w14:textId="77777777" w:rsidR="00445C44" w:rsidRPr="0067634F" w:rsidRDefault="00445C44" w:rsidP="0067634F">
            <w:pPr>
              <w:jc w:val="center"/>
              <w:rPr>
                <w:rFonts w:cs="Tahoma"/>
                <w:b/>
                <w:sz w:val="20"/>
                <w:szCs w:val="20"/>
              </w:rPr>
            </w:pPr>
            <w:r w:rsidRPr="0067634F">
              <w:rPr>
                <w:rFonts w:cs="Tahoma"/>
                <w:b/>
                <w:sz w:val="20"/>
                <w:szCs w:val="20"/>
              </w:rPr>
              <w:t>Annual Certification Review Fee</w:t>
            </w:r>
          </w:p>
        </w:tc>
        <w:tc>
          <w:tcPr>
            <w:tcW w:w="2408" w:type="dxa"/>
            <w:shd w:val="clear" w:color="auto" w:fill="BFBFBF" w:themeFill="background1" w:themeFillShade="BF"/>
          </w:tcPr>
          <w:p w14:paraId="5A95467C" w14:textId="77777777" w:rsidR="00445C44" w:rsidRPr="0067634F" w:rsidRDefault="00445C44" w:rsidP="0067634F">
            <w:pPr>
              <w:jc w:val="center"/>
              <w:rPr>
                <w:rFonts w:cs="Tahoma"/>
                <w:b/>
                <w:sz w:val="20"/>
                <w:szCs w:val="20"/>
              </w:rPr>
            </w:pPr>
            <w:r w:rsidRPr="0067634F">
              <w:rPr>
                <w:rFonts w:cs="Tahoma"/>
                <w:b/>
                <w:sz w:val="20"/>
                <w:szCs w:val="20"/>
              </w:rPr>
              <w:t xml:space="preserve">Total Cost </w:t>
            </w:r>
          </w:p>
          <w:p w14:paraId="2BBDF59D" w14:textId="77777777" w:rsidR="00445C44" w:rsidRPr="0067634F" w:rsidRDefault="00445C44" w:rsidP="0067634F">
            <w:pPr>
              <w:jc w:val="center"/>
              <w:rPr>
                <w:rFonts w:cs="Tahoma"/>
                <w:b/>
                <w:sz w:val="20"/>
                <w:szCs w:val="20"/>
              </w:rPr>
            </w:pPr>
            <w:r w:rsidRPr="0067634F">
              <w:rPr>
                <w:rFonts w:cs="Tahoma"/>
                <w:b/>
                <w:sz w:val="20"/>
                <w:szCs w:val="20"/>
              </w:rPr>
              <w:t>(ZAR)</w:t>
            </w:r>
          </w:p>
        </w:tc>
      </w:tr>
      <w:tr w:rsidR="00445C44" w:rsidRPr="0067634F" w14:paraId="440A7C03" w14:textId="77777777" w:rsidTr="0067634F">
        <w:trPr>
          <w:trHeight w:val="882"/>
        </w:trPr>
        <w:tc>
          <w:tcPr>
            <w:tcW w:w="1751" w:type="dxa"/>
            <w:shd w:val="clear" w:color="auto" w:fill="FFFFFF" w:themeFill="background1"/>
          </w:tcPr>
          <w:p w14:paraId="3D1C1206" w14:textId="77777777" w:rsidR="00445C44" w:rsidRPr="0067634F" w:rsidRDefault="00445C44" w:rsidP="0067634F">
            <w:pPr>
              <w:jc w:val="center"/>
              <w:rPr>
                <w:rFonts w:cs="Tahoma"/>
                <w:b/>
                <w:sz w:val="20"/>
                <w:szCs w:val="20"/>
              </w:rPr>
            </w:pPr>
            <w:r w:rsidRPr="0067634F">
              <w:rPr>
                <w:rFonts w:cs="Tahoma"/>
                <w:b/>
                <w:sz w:val="20"/>
                <w:szCs w:val="20"/>
              </w:rPr>
              <w:t>Surveillance Two</w:t>
            </w:r>
          </w:p>
        </w:tc>
        <w:tc>
          <w:tcPr>
            <w:tcW w:w="2520" w:type="dxa"/>
            <w:shd w:val="clear" w:color="auto" w:fill="FFFFFF" w:themeFill="background1"/>
          </w:tcPr>
          <w:p w14:paraId="78EC46F2" w14:textId="77777777" w:rsidR="00445C44" w:rsidRPr="0067634F" w:rsidRDefault="00445C44" w:rsidP="0067634F">
            <w:pPr>
              <w:jc w:val="center"/>
              <w:rPr>
                <w:rFonts w:cs="Tahoma"/>
                <w:b/>
                <w:sz w:val="20"/>
                <w:szCs w:val="20"/>
              </w:rPr>
            </w:pPr>
            <w:r w:rsidRPr="0067634F">
              <w:rPr>
                <w:rFonts w:cs="Tahoma"/>
                <w:bCs/>
                <w:sz w:val="20"/>
                <w:szCs w:val="20"/>
              </w:rPr>
              <w:t>Port of Ngqura, Port of Durban, Port of Bay, Port of Saldanha, Dredging Services, and Lighthouse &amp; Navigation Services</w:t>
            </w:r>
          </w:p>
        </w:tc>
        <w:tc>
          <w:tcPr>
            <w:tcW w:w="1260" w:type="dxa"/>
            <w:tcBorders>
              <w:top w:val="single" w:sz="4" w:space="0" w:color="auto"/>
              <w:bottom w:val="single" w:sz="4" w:space="0" w:color="auto"/>
              <w:right w:val="single" w:sz="4" w:space="0" w:color="auto"/>
            </w:tcBorders>
            <w:shd w:val="clear" w:color="auto" w:fill="FFFFFF" w:themeFill="background1"/>
          </w:tcPr>
          <w:p w14:paraId="1B6A98CB" w14:textId="77777777" w:rsidR="00445C44" w:rsidRPr="0067634F" w:rsidRDefault="00445C44" w:rsidP="0067634F">
            <w:pPr>
              <w:jc w:val="center"/>
              <w:rPr>
                <w:rFonts w:cs="Tahoma"/>
                <w:bCs/>
                <w:sz w:val="20"/>
                <w:szCs w:val="20"/>
              </w:rPr>
            </w:pPr>
            <w:r w:rsidRPr="0067634F">
              <w:rPr>
                <w:rFonts w:cs="Tahoma"/>
                <w:bCs/>
                <w:sz w:val="20"/>
                <w:szCs w:val="20"/>
              </w:rPr>
              <w:t>10</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74665B" w14:textId="77777777" w:rsidR="00445C44" w:rsidRPr="0067634F" w:rsidRDefault="00445C44" w:rsidP="0067634F">
            <w:pPr>
              <w:jc w:val="center"/>
              <w:rPr>
                <w:rFonts w:cs="Tahoma"/>
                <w:b/>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3879D42" w14:textId="77777777" w:rsidR="00445C44" w:rsidRPr="0067634F" w:rsidRDefault="00445C44" w:rsidP="0067634F">
            <w:pPr>
              <w:jc w:val="center"/>
              <w:rPr>
                <w:rFonts w:cs="Tahoma"/>
                <w:b/>
                <w:sz w:val="20"/>
                <w:szCs w:val="20"/>
              </w:rPr>
            </w:pPr>
          </w:p>
        </w:tc>
        <w:tc>
          <w:tcPr>
            <w:tcW w:w="1890" w:type="dxa"/>
            <w:tcBorders>
              <w:top w:val="single" w:sz="4" w:space="0" w:color="auto"/>
              <w:left w:val="single" w:sz="4" w:space="0" w:color="auto"/>
              <w:bottom w:val="single" w:sz="4" w:space="0" w:color="auto"/>
            </w:tcBorders>
            <w:shd w:val="clear" w:color="auto" w:fill="FFFFFF" w:themeFill="background1"/>
          </w:tcPr>
          <w:p w14:paraId="04A8AB8C" w14:textId="77777777" w:rsidR="00445C44" w:rsidRPr="0067634F" w:rsidRDefault="00445C44" w:rsidP="0067634F">
            <w:pPr>
              <w:rPr>
                <w:rFonts w:cs="Tahoma"/>
                <w:b/>
                <w:sz w:val="20"/>
                <w:szCs w:val="20"/>
              </w:rPr>
            </w:pPr>
          </w:p>
        </w:tc>
        <w:tc>
          <w:tcPr>
            <w:tcW w:w="1710" w:type="dxa"/>
            <w:shd w:val="clear" w:color="auto" w:fill="FFFFFF" w:themeFill="background1"/>
          </w:tcPr>
          <w:p w14:paraId="55C9C0AC" w14:textId="77777777" w:rsidR="00445C44" w:rsidRPr="0067634F" w:rsidRDefault="00445C44" w:rsidP="0067634F">
            <w:pPr>
              <w:jc w:val="center"/>
              <w:rPr>
                <w:rFonts w:cs="Tahoma"/>
                <w:b/>
                <w:sz w:val="20"/>
                <w:szCs w:val="20"/>
              </w:rPr>
            </w:pPr>
          </w:p>
        </w:tc>
        <w:tc>
          <w:tcPr>
            <w:tcW w:w="1530" w:type="dxa"/>
            <w:shd w:val="clear" w:color="auto" w:fill="FFFFFF" w:themeFill="background1"/>
          </w:tcPr>
          <w:p w14:paraId="37F163C5" w14:textId="77777777" w:rsidR="00445C44" w:rsidRPr="0067634F" w:rsidRDefault="00445C44" w:rsidP="0067634F">
            <w:pPr>
              <w:jc w:val="center"/>
              <w:rPr>
                <w:rFonts w:cs="Tahoma"/>
                <w:b/>
                <w:sz w:val="20"/>
                <w:szCs w:val="20"/>
              </w:rPr>
            </w:pPr>
          </w:p>
        </w:tc>
        <w:tc>
          <w:tcPr>
            <w:tcW w:w="2408" w:type="dxa"/>
            <w:shd w:val="clear" w:color="auto" w:fill="FFFFFF" w:themeFill="background1"/>
          </w:tcPr>
          <w:p w14:paraId="428D5BE0" w14:textId="77777777" w:rsidR="00445C44" w:rsidRPr="0067634F" w:rsidRDefault="00445C44" w:rsidP="0067634F">
            <w:pPr>
              <w:jc w:val="center"/>
              <w:rPr>
                <w:rFonts w:cs="Tahoma"/>
                <w:b/>
                <w:sz w:val="20"/>
                <w:szCs w:val="20"/>
              </w:rPr>
            </w:pPr>
          </w:p>
        </w:tc>
      </w:tr>
      <w:tr w:rsidR="00445C44" w:rsidRPr="0067634F" w14:paraId="16EC0A70" w14:textId="77777777" w:rsidTr="0067634F">
        <w:trPr>
          <w:trHeight w:val="882"/>
        </w:trPr>
        <w:tc>
          <w:tcPr>
            <w:tcW w:w="16309" w:type="dxa"/>
            <w:gridSpan w:val="9"/>
            <w:shd w:val="clear" w:color="auto" w:fill="FFFFFF" w:themeFill="background1"/>
          </w:tcPr>
          <w:p w14:paraId="1BDF47CA" w14:textId="77777777" w:rsidR="00445C44" w:rsidRDefault="00445C44" w:rsidP="00265C7E">
            <w:pPr>
              <w:rPr>
                <w:rFonts w:cs="Tahoma"/>
                <w:b/>
                <w:sz w:val="20"/>
                <w:szCs w:val="20"/>
              </w:rPr>
            </w:pPr>
            <w:r w:rsidRPr="0067634F">
              <w:rPr>
                <w:rFonts w:cs="Tahoma"/>
                <w:b/>
                <w:sz w:val="20"/>
                <w:szCs w:val="20"/>
              </w:rPr>
              <w:t>YEAR 3 - BUSINESS TRAVEL – HEAD OFFICE – PORT OF PORT ELIZABETH, PORT OF EAST LONDON, PORT OF DURBAN, PORT OF RICHARDT BAY, PORT CAPE TOWN, PORT OF SALDANHA, PORT OF MOSSEL BAY, LIGHTHOUSES AND NAVIGATIONAL SERVICES, DREDGING SERVICE.</w:t>
            </w:r>
          </w:p>
          <w:p w14:paraId="61445E8C" w14:textId="5FD1C1C2" w:rsidR="00CC53D1" w:rsidRPr="0067634F" w:rsidRDefault="00CC53D1" w:rsidP="00265C7E">
            <w:pPr>
              <w:rPr>
                <w:rFonts w:cs="Tahoma"/>
                <w:b/>
                <w:sz w:val="20"/>
                <w:szCs w:val="20"/>
              </w:rPr>
            </w:pPr>
            <w:r w:rsidRPr="00A75553">
              <w:rPr>
                <w:rFonts w:cs="Tahoma"/>
                <w:bCs/>
                <w:sz w:val="24"/>
              </w:rPr>
              <w:t>(</w:t>
            </w:r>
            <w:r w:rsidRPr="00CC53D1">
              <w:rPr>
                <w:rFonts w:cs="Tahoma"/>
                <w:b/>
                <w:sz w:val="20"/>
                <w:szCs w:val="20"/>
              </w:rPr>
              <w:t>Flights, Accommodation, Car Hire, Parking, and airport taxes)</w:t>
            </w:r>
          </w:p>
        </w:tc>
      </w:tr>
      <w:tr w:rsidR="00445C44" w:rsidRPr="0067634F" w14:paraId="30AD8B32" w14:textId="77777777" w:rsidTr="0067634F">
        <w:trPr>
          <w:trHeight w:val="882"/>
        </w:trPr>
        <w:tc>
          <w:tcPr>
            <w:tcW w:w="1751" w:type="dxa"/>
            <w:shd w:val="clear" w:color="auto" w:fill="FFFFFF" w:themeFill="background1"/>
          </w:tcPr>
          <w:p w14:paraId="78591B8A" w14:textId="31CB84CF" w:rsidR="00445C44" w:rsidRPr="0067634F" w:rsidRDefault="00445C44" w:rsidP="00445C44">
            <w:pPr>
              <w:jc w:val="center"/>
              <w:rPr>
                <w:rFonts w:cs="Tahoma"/>
                <w:b/>
                <w:sz w:val="20"/>
                <w:szCs w:val="20"/>
              </w:rPr>
            </w:pPr>
            <w:r>
              <w:rPr>
                <w:rFonts w:cs="Tahoma"/>
                <w:b/>
                <w:sz w:val="20"/>
                <w:szCs w:val="20"/>
              </w:rPr>
              <w:t xml:space="preserve">Disbursements </w:t>
            </w:r>
          </w:p>
        </w:tc>
        <w:tc>
          <w:tcPr>
            <w:tcW w:w="14558" w:type="dxa"/>
            <w:gridSpan w:val="8"/>
            <w:shd w:val="clear" w:color="auto" w:fill="FFFFFF" w:themeFill="background1"/>
          </w:tcPr>
          <w:p w14:paraId="5EC7C3C0" w14:textId="10196747" w:rsidR="00445C44" w:rsidRPr="0067634F" w:rsidRDefault="00445C44" w:rsidP="00445C44">
            <w:pPr>
              <w:rPr>
                <w:rFonts w:cs="Tahoma"/>
                <w:b/>
                <w:sz w:val="20"/>
                <w:szCs w:val="20"/>
              </w:rPr>
            </w:pPr>
            <w:r w:rsidRPr="0067634F">
              <w:rPr>
                <w:rFonts w:cs="Tahoma"/>
                <w:b/>
                <w:sz w:val="20"/>
                <w:szCs w:val="20"/>
              </w:rPr>
              <w:t xml:space="preserve">Total </w:t>
            </w:r>
            <w:r>
              <w:rPr>
                <w:rFonts w:cs="Tahoma"/>
                <w:b/>
                <w:sz w:val="20"/>
                <w:szCs w:val="20"/>
              </w:rPr>
              <w:t>Disbursement Cost</w:t>
            </w:r>
            <w:r w:rsidRPr="0067634F">
              <w:rPr>
                <w:rFonts w:cs="Tahoma"/>
                <w:b/>
                <w:sz w:val="20"/>
                <w:szCs w:val="20"/>
              </w:rPr>
              <w:t xml:space="preserve"> Year </w:t>
            </w:r>
            <w:r>
              <w:rPr>
                <w:rFonts w:cs="Tahoma"/>
                <w:b/>
                <w:sz w:val="20"/>
                <w:szCs w:val="20"/>
              </w:rPr>
              <w:t>3</w:t>
            </w:r>
            <w:r w:rsidRPr="0067634F">
              <w:rPr>
                <w:rFonts w:cs="Tahoma"/>
                <w:b/>
                <w:sz w:val="20"/>
                <w:szCs w:val="20"/>
              </w:rPr>
              <w:t xml:space="preserve"> (ZAR)</w:t>
            </w:r>
          </w:p>
        </w:tc>
      </w:tr>
    </w:tbl>
    <w:p w14:paraId="439EBF56" w14:textId="77777777" w:rsidR="00445C44" w:rsidRDefault="00445C44" w:rsidP="008E34AE">
      <w:pPr>
        <w:rPr>
          <w:rFonts w:cs="Tahoma"/>
          <w:b/>
          <w:sz w:val="24"/>
        </w:rPr>
      </w:pPr>
    </w:p>
    <w:p w14:paraId="5FC76C43" w14:textId="77777777" w:rsidR="004D7AC6" w:rsidRDefault="004D7AC6" w:rsidP="008E34AE">
      <w:pPr>
        <w:rPr>
          <w:rFonts w:cs="Tahoma"/>
          <w:b/>
          <w:sz w:val="24"/>
        </w:rPr>
      </w:pPr>
    </w:p>
    <w:p w14:paraId="5D6395A9" w14:textId="77777777" w:rsidR="004D7AC6" w:rsidRDefault="004D7AC6" w:rsidP="008E34AE">
      <w:pPr>
        <w:rPr>
          <w:rFonts w:cs="Tahoma"/>
          <w:b/>
          <w:sz w:val="24"/>
        </w:rPr>
      </w:pPr>
    </w:p>
    <w:p w14:paraId="2A7C1B44" w14:textId="77777777" w:rsidR="004D7AC6" w:rsidRDefault="004D7AC6" w:rsidP="008E34AE">
      <w:pPr>
        <w:rPr>
          <w:rFonts w:cs="Tahoma"/>
          <w:b/>
          <w:sz w:val="24"/>
        </w:rPr>
      </w:pPr>
    </w:p>
    <w:p w14:paraId="064491F5" w14:textId="56767534" w:rsidR="00A44B63" w:rsidRDefault="00A44B63" w:rsidP="008E34AE">
      <w:pPr>
        <w:rPr>
          <w:rFonts w:cs="Tahoma"/>
          <w:b/>
          <w:sz w:val="24"/>
        </w:rPr>
      </w:pPr>
    </w:p>
    <w:p w14:paraId="197B3804" w14:textId="2720A90D" w:rsidR="00445C44" w:rsidRDefault="00445C44" w:rsidP="008E34AE">
      <w:pPr>
        <w:rPr>
          <w:rFonts w:cs="Tahoma"/>
          <w:b/>
          <w:sz w:val="24"/>
        </w:rPr>
      </w:pPr>
    </w:p>
    <w:p w14:paraId="2B022905" w14:textId="0CEC81BB" w:rsidR="00445C44" w:rsidRDefault="00445C44" w:rsidP="008E34AE">
      <w:pPr>
        <w:rPr>
          <w:rFonts w:cs="Tahoma"/>
          <w:b/>
          <w:sz w:val="24"/>
        </w:rPr>
      </w:pPr>
    </w:p>
    <w:p w14:paraId="68399F66" w14:textId="05A4FC4D" w:rsidR="00445C44" w:rsidRDefault="00445C44" w:rsidP="008E34AE">
      <w:pPr>
        <w:rPr>
          <w:rFonts w:cs="Tahoma"/>
          <w:b/>
          <w:sz w:val="24"/>
        </w:rPr>
      </w:pPr>
    </w:p>
    <w:p w14:paraId="256FCD32" w14:textId="77777777" w:rsidR="00445C44" w:rsidRDefault="00445C44" w:rsidP="008E34AE">
      <w:pPr>
        <w:rPr>
          <w:rFonts w:cs="Tahoma"/>
          <w:b/>
          <w:sz w:val="24"/>
        </w:rPr>
      </w:pPr>
    </w:p>
    <w:p w14:paraId="0BB75B1A" w14:textId="77777777" w:rsidR="00A44B63" w:rsidRDefault="00A44B63" w:rsidP="008E34AE">
      <w:pPr>
        <w:rPr>
          <w:rFonts w:cs="Tahoma"/>
          <w:b/>
          <w:sz w:val="24"/>
        </w:rPr>
      </w:pPr>
    </w:p>
    <w:p w14:paraId="5B9F6968" w14:textId="77777777" w:rsidR="00A44B63" w:rsidRDefault="00A44B63" w:rsidP="008E34AE">
      <w:pPr>
        <w:rPr>
          <w:rFonts w:cs="Tahoma"/>
          <w:b/>
          <w:sz w:val="24"/>
        </w:rPr>
      </w:pPr>
    </w:p>
    <w:tbl>
      <w:tblPr>
        <w:tblStyle w:val="TableGrid"/>
        <w:tblW w:w="15304" w:type="dxa"/>
        <w:tblLook w:val="04A0" w:firstRow="1" w:lastRow="0" w:firstColumn="1" w:lastColumn="0" w:noHBand="0" w:noVBand="1"/>
      </w:tblPr>
      <w:tblGrid>
        <w:gridCol w:w="7933"/>
        <w:gridCol w:w="7371"/>
      </w:tblGrid>
      <w:tr w:rsidR="00CD70BE" w:rsidRPr="00A44B63" w14:paraId="46CA9090" w14:textId="77777777" w:rsidTr="00A44B63">
        <w:trPr>
          <w:trHeight w:val="567"/>
        </w:trPr>
        <w:tc>
          <w:tcPr>
            <w:tcW w:w="7933" w:type="dxa"/>
          </w:tcPr>
          <w:p w14:paraId="2FF11E28" w14:textId="49EB5555" w:rsidR="00CD70BE" w:rsidRPr="00840839" w:rsidRDefault="00CD70BE" w:rsidP="008E34AE">
            <w:pPr>
              <w:rPr>
                <w:rFonts w:cs="Tahoma"/>
                <w:b/>
                <w:sz w:val="24"/>
              </w:rPr>
            </w:pPr>
            <w:r w:rsidRPr="00840839">
              <w:rPr>
                <w:rFonts w:cs="Tahoma"/>
                <w:b/>
                <w:sz w:val="24"/>
              </w:rPr>
              <w:lastRenderedPageBreak/>
              <w:t xml:space="preserve">Summary – Total Price for Section A (Schedule Audits) </w:t>
            </w:r>
          </w:p>
        </w:tc>
        <w:tc>
          <w:tcPr>
            <w:tcW w:w="7371" w:type="dxa"/>
          </w:tcPr>
          <w:p w14:paraId="501EC078" w14:textId="30BB6A85" w:rsidR="00CD70BE" w:rsidRPr="00840839" w:rsidRDefault="00CD70BE" w:rsidP="008E34AE">
            <w:pPr>
              <w:rPr>
                <w:rFonts w:cs="Tahoma"/>
                <w:b/>
                <w:sz w:val="24"/>
              </w:rPr>
            </w:pPr>
            <w:r w:rsidRPr="00840839">
              <w:rPr>
                <w:rFonts w:cs="Tahoma"/>
                <w:b/>
                <w:sz w:val="24"/>
              </w:rPr>
              <w:t>Total Price (ZAR)</w:t>
            </w:r>
          </w:p>
        </w:tc>
      </w:tr>
      <w:tr w:rsidR="00CD70BE" w:rsidRPr="00A44B63" w14:paraId="04FD8198" w14:textId="77777777" w:rsidTr="00A44B63">
        <w:trPr>
          <w:trHeight w:val="567"/>
        </w:trPr>
        <w:tc>
          <w:tcPr>
            <w:tcW w:w="15304" w:type="dxa"/>
            <w:gridSpan w:val="2"/>
          </w:tcPr>
          <w:p w14:paraId="2426F123" w14:textId="14BF43EE" w:rsidR="00CD70BE" w:rsidRPr="00A44B63" w:rsidRDefault="00CD70BE" w:rsidP="008E34AE">
            <w:pPr>
              <w:rPr>
                <w:rFonts w:cs="Tahoma"/>
                <w:bCs/>
                <w:sz w:val="24"/>
              </w:rPr>
            </w:pPr>
            <w:r w:rsidRPr="00A44B63">
              <w:rPr>
                <w:rFonts w:cs="Tahoma"/>
                <w:bCs/>
                <w:sz w:val="24"/>
              </w:rPr>
              <w:t xml:space="preserve">Scheduled Audits </w:t>
            </w:r>
          </w:p>
        </w:tc>
      </w:tr>
      <w:tr w:rsidR="00CD70BE" w:rsidRPr="00A44B63" w14:paraId="056C060D" w14:textId="77777777" w:rsidTr="00A44B63">
        <w:trPr>
          <w:trHeight w:val="567"/>
        </w:trPr>
        <w:tc>
          <w:tcPr>
            <w:tcW w:w="7933" w:type="dxa"/>
          </w:tcPr>
          <w:p w14:paraId="0C614856" w14:textId="4461D0D5" w:rsidR="00CD70BE" w:rsidRPr="00A44B63" w:rsidRDefault="00CD70BE" w:rsidP="008E34AE">
            <w:pPr>
              <w:rPr>
                <w:rFonts w:cs="Tahoma"/>
                <w:bCs/>
                <w:sz w:val="24"/>
              </w:rPr>
            </w:pPr>
            <w:r w:rsidRPr="00A44B63">
              <w:rPr>
                <w:rFonts w:cs="Tahoma"/>
                <w:bCs/>
                <w:sz w:val="24"/>
              </w:rPr>
              <w:t xml:space="preserve">Year 1: Initial Certification </w:t>
            </w:r>
          </w:p>
        </w:tc>
        <w:tc>
          <w:tcPr>
            <w:tcW w:w="7371" w:type="dxa"/>
          </w:tcPr>
          <w:p w14:paraId="0B20D3DA" w14:textId="77777777" w:rsidR="00CD70BE" w:rsidRPr="00A44B63" w:rsidRDefault="00CD70BE" w:rsidP="008E34AE">
            <w:pPr>
              <w:rPr>
                <w:rFonts w:cs="Tahoma"/>
                <w:bCs/>
                <w:sz w:val="24"/>
              </w:rPr>
            </w:pPr>
          </w:p>
        </w:tc>
      </w:tr>
      <w:tr w:rsidR="00CD70BE" w:rsidRPr="00A44B63" w14:paraId="22F948FA" w14:textId="77777777" w:rsidTr="00A44B63">
        <w:trPr>
          <w:trHeight w:val="567"/>
        </w:trPr>
        <w:tc>
          <w:tcPr>
            <w:tcW w:w="7933" w:type="dxa"/>
          </w:tcPr>
          <w:p w14:paraId="1C30C883" w14:textId="151E506C" w:rsidR="00CD70BE" w:rsidRPr="00A44B63" w:rsidRDefault="00CD70BE" w:rsidP="008E34AE">
            <w:pPr>
              <w:rPr>
                <w:rFonts w:cs="Tahoma"/>
                <w:bCs/>
                <w:sz w:val="24"/>
              </w:rPr>
            </w:pPr>
            <w:r w:rsidRPr="00A44B63">
              <w:rPr>
                <w:rFonts w:cs="Tahoma"/>
                <w:bCs/>
                <w:sz w:val="24"/>
              </w:rPr>
              <w:t xml:space="preserve">Year 1: </w:t>
            </w:r>
            <w:r w:rsidR="00445C44">
              <w:rPr>
                <w:rFonts w:cs="Tahoma"/>
                <w:bCs/>
                <w:sz w:val="24"/>
              </w:rPr>
              <w:t>Disbursements</w:t>
            </w:r>
            <w:r w:rsidRPr="00A44B63">
              <w:rPr>
                <w:rFonts w:cs="Tahoma"/>
                <w:bCs/>
                <w:sz w:val="24"/>
              </w:rPr>
              <w:t xml:space="preserve"> </w:t>
            </w:r>
          </w:p>
        </w:tc>
        <w:tc>
          <w:tcPr>
            <w:tcW w:w="7371" w:type="dxa"/>
          </w:tcPr>
          <w:p w14:paraId="16890E60" w14:textId="77777777" w:rsidR="00CD70BE" w:rsidRPr="00A44B63" w:rsidRDefault="00CD70BE" w:rsidP="008E34AE">
            <w:pPr>
              <w:rPr>
                <w:rFonts w:cs="Tahoma"/>
                <w:bCs/>
                <w:sz w:val="24"/>
              </w:rPr>
            </w:pPr>
          </w:p>
        </w:tc>
      </w:tr>
      <w:tr w:rsidR="00CD70BE" w:rsidRPr="00A44B63" w14:paraId="61BF16D0" w14:textId="77777777" w:rsidTr="00A44B63">
        <w:trPr>
          <w:trHeight w:val="567"/>
        </w:trPr>
        <w:tc>
          <w:tcPr>
            <w:tcW w:w="7933" w:type="dxa"/>
          </w:tcPr>
          <w:p w14:paraId="507158F7" w14:textId="055DAAD9" w:rsidR="00CD70BE" w:rsidRPr="00A44B63" w:rsidRDefault="00CD70BE" w:rsidP="008E34AE">
            <w:pPr>
              <w:rPr>
                <w:rFonts w:cs="Tahoma"/>
                <w:bCs/>
                <w:sz w:val="24"/>
              </w:rPr>
            </w:pPr>
            <w:r w:rsidRPr="00A44B63">
              <w:rPr>
                <w:rFonts w:cs="Tahoma"/>
                <w:bCs/>
                <w:sz w:val="24"/>
              </w:rPr>
              <w:t xml:space="preserve">Year 2: Surveillance  </w:t>
            </w:r>
          </w:p>
        </w:tc>
        <w:tc>
          <w:tcPr>
            <w:tcW w:w="7371" w:type="dxa"/>
          </w:tcPr>
          <w:p w14:paraId="276ED3C6" w14:textId="77777777" w:rsidR="00CD70BE" w:rsidRPr="00A44B63" w:rsidRDefault="00CD70BE" w:rsidP="008E34AE">
            <w:pPr>
              <w:rPr>
                <w:rFonts w:cs="Tahoma"/>
                <w:bCs/>
                <w:sz w:val="24"/>
              </w:rPr>
            </w:pPr>
          </w:p>
        </w:tc>
      </w:tr>
      <w:tr w:rsidR="00CD70BE" w:rsidRPr="00A44B63" w14:paraId="75EA3809" w14:textId="77777777" w:rsidTr="00A44B63">
        <w:trPr>
          <w:trHeight w:val="567"/>
        </w:trPr>
        <w:tc>
          <w:tcPr>
            <w:tcW w:w="7933" w:type="dxa"/>
          </w:tcPr>
          <w:p w14:paraId="7ADB1921" w14:textId="46FFFFAC" w:rsidR="00CD70BE" w:rsidRPr="00A44B63" w:rsidRDefault="00CD70BE" w:rsidP="008E34AE">
            <w:pPr>
              <w:rPr>
                <w:rFonts w:cs="Tahoma"/>
                <w:bCs/>
                <w:sz w:val="24"/>
              </w:rPr>
            </w:pPr>
            <w:r w:rsidRPr="00A44B63">
              <w:rPr>
                <w:rFonts w:cs="Tahoma"/>
                <w:bCs/>
                <w:sz w:val="24"/>
              </w:rPr>
              <w:t xml:space="preserve">Year 2: </w:t>
            </w:r>
            <w:r w:rsidR="00445C44">
              <w:rPr>
                <w:rFonts w:cs="Tahoma"/>
                <w:bCs/>
                <w:sz w:val="24"/>
              </w:rPr>
              <w:t>Disbursements</w:t>
            </w:r>
          </w:p>
        </w:tc>
        <w:tc>
          <w:tcPr>
            <w:tcW w:w="7371" w:type="dxa"/>
          </w:tcPr>
          <w:p w14:paraId="425FF296" w14:textId="77777777" w:rsidR="00CD70BE" w:rsidRPr="00A44B63" w:rsidRDefault="00CD70BE" w:rsidP="008E34AE">
            <w:pPr>
              <w:rPr>
                <w:rFonts w:cs="Tahoma"/>
                <w:bCs/>
                <w:sz w:val="24"/>
              </w:rPr>
            </w:pPr>
          </w:p>
        </w:tc>
      </w:tr>
      <w:tr w:rsidR="00CD70BE" w:rsidRPr="00A44B63" w14:paraId="6B7D49F8" w14:textId="77777777" w:rsidTr="00A44B63">
        <w:trPr>
          <w:trHeight w:val="567"/>
        </w:trPr>
        <w:tc>
          <w:tcPr>
            <w:tcW w:w="7933" w:type="dxa"/>
          </w:tcPr>
          <w:p w14:paraId="35749F6A" w14:textId="3AE750A9" w:rsidR="00CD70BE" w:rsidRPr="00A44B63" w:rsidRDefault="00A44B63" w:rsidP="008E34AE">
            <w:pPr>
              <w:rPr>
                <w:rFonts w:cs="Tahoma"/>
                <w:bCs/>
                <w:sz w:val="24"/>
              </w:rPr>
            </w:pPr>
            <w:r w:rsidRPr="00A44B63">
              <w:rPr>
                <w:rFonts w:cs="Tahoma"/>
                <w:bCs/>
                <w:sz w:val="24"/>
              </w:rPr>
              <w:t xml:space="preserve">Year 3: Surveillance </w:t>
            </w:r>
          </w:p>
        </w:tc>
        <w:tc>
          <w:tcPr>
            <w:tcW w:w="7371" w:type="dxa"/>
          </w:tcPr>
          <w:p w14:paraId="56147FF2" w14:textId="77777777" w:rsidR="00CD70BE" w:rsidRPr="00A44B63" w:rsidRDefault="00CD70BE" w:rsidP="008E34AE">
            <w:pPr>
              <w:rPr>
                <w:rFonts w:cs="Tahoma"/>
                <w:bCs/>
                <w:sz w:val="24"/>
              </w:rPr>
            </w:pPr>
          </w:p>
        </w:tc>
      </w:tr>
      <w:tr w:rsidR="00A44B63" w:rsidRPr="00A44B63" w14:paraId="3264A338" w14:textId="77777777" w:rsidTr="00A44B63">
        <w:trPr>
          <w:trHeight w:val="567"/>
        </w:trPr>
        <w:tc>
          <w:tcPr>
            <w:tcW w:w="7933" w:type="dxa"/>
          </w:tcPr>
          <w:p w14:paraId="0C232D93" w14:textId="66004B6A" w:rsidR="00A44B63" w:rsidRPr="00A44B63" w:rsidRDefault="00A44B63" w:rsidP="008E34AE">
            <w:pPr>
              <w:rPr>
                <w:rFonts w:cs="Tahoma"/>
                <w:bCs/>
                <w:sz w:val="24"/>
              </w:rPr>
            </w:pPr>
            <w:r w:rsidRPr="00A44B63">
              <w:rPr>
                <w:rFonts w:cs="Tahoma"/>
                <w:bCs/>
                <w:sz w:val="24"/>
              </w:rPr>
              <w:t xml:space="preserve">Year 3: </w:t>
            </w:r>
            <w:r w:rsidR="00445C44">
              <w:rPr>
                <w:rFonts w:cs="Tahoma"/>
                <w:bCs/>
                <w:sz w:val="24"/>
              </w:rPr>
              <w:t>Disbursements</w:t>
            </w:r>
          </w:p>
        </w:tc>
        <w:tc>
          <w:tcPr>
            <w:tcW w:w="7371" w:type="dxa"/>
          </w:tcPr>
          <w:p w14:paraId="3C981B85" w14:textId="77777777" w:rsidR="00A44B63" w:rsidRPr="00A44B63" w:rsidRDefault="00A44B63" w:rsidP="008E34AE">
            <w:pPr>
              <w:rPr>
                <w:rFonts w:cs="Tahoma"/>
                <w:bCs/>
                <w:sz w:val="24"/>
              </w:rPr>
            </w:pPr>
          </w:p>
        </w:tc>
      </w:tr>
    </w:tbl>
    <w:p w14:paraId="772F6AF7" w14:textId="77777777" w:rsidR="001F1B1F" w:rsidRPr="008E34AE" w:rsidRDefault="001F1B1F" w:rsidP="008E34AE">
      <w:pPr>
        <w:rPr>
          <w:rFonts w:cs="Tahoma"/>
          <w:b/>
          <w:sz w:val="24"/>
        </w:rPr>
      </w:pPr>
    </w:p>
    <w:p w14:paraId="3C322F72" w14:textId="77777777" w:rsidR="009D229E" w:rsidRDefault="009D229E" w:rsidP="008E34AE">
      <w:pPr>
        <w:rPr>
          <w:rFonts w:cs="Tahoma"/>
          <w:b/>
          <w:sz w:val="24"/>
        </w:rPr>
      </w:pPr>
    </w:p>
    <w:p w14:paraId="4A9A74A6" w14:textId="77777777" w:rsidR="00F505A7" w:rsidRPr="00FC58A9" w:rsidRDefault="00F505A7" w:rsidP="008E34AE">
      <w:pPr>
        <w:rPr>
          <w:rFonts w:cs="Tahoma"/>
          <w:b/>
          <w:sz w:val="24"/>
        </w:rPr>
      </w:pPr>
    </w:p>
    <w:sectPr w:rsidR="00F505A7" w:rsidRPr="00FC58A9" w:rsidSect="008A309C">
      <w:headerReference w:type="even" r:id="rId12"/>
      <w:headerReference w:type="default" r:id="rId13"/>
      <w:footerReference w:type="default" r:id="rId14"/>
      <w:headerReference w:type="first" r:id="rId15"/>
      <w:pgSz w:w="16838" w:h="11906" w:orient="landscape"/>
      <w:pgMar w:top="1077" w:right="2255" w:bottom="866" w:left="1170" w:header="539"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ABCAE" w14:textId="77777777" w:rsidR="00420DDC" w:rsidRDefault="00420DDC">
      <w:r>
        <w:separator/>
      </w:r>
    </w:p>
  </w:endnote>
  <w:endnote w:type="continuationSeparator" w:id="0">
    <w:p w14:paraId="1B002EBC" w14:textId="77777777" w:rsidR="00420DDC" w:rsidRDefault="0042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50395305"/>
      <w:docPartObj>
        <w:docPartGallery w:val="Page Numbers (Top of Page)"/>
        <w:docPartUnique/>
      </w:docPartObj>
    </w:sdtPr>
    <w:sdtContent>
      <w:p w14:paraId="3A1B2672" w14:textId="77777777" w:rsidR="00704B75" w:rsidRPr="00446E78" w:rsidRDefault="00704B75" w:rsidP="00704B75">
        <w:pPr>
          <w:jc w:val="right"/>
          <w:rPr>
            <w:sz w:val="16"/>
            <w:szCs w:val="16"/>
          </w:rPr>
        </w:pPr>
        <w:r w:rsidRPr="00446E78">
          <w:rPr>
            <w:sz w:val="16"/>
            <w:szCs w:val="16"/>
          </w:rPr>
          <w:t xml:space="preserve">Page </w:t>
        </w:r>
        <w:r w:rsidR="001D553B" w:rsidRPr="00446E78">
          <w:rPr>
            <w:sz w:val="16"/>
            <w:szCs w:val="16"/>
          </w:rPr>
          <w:fldChar w:fldCharType="begin"/>
        </w:r>
        <w:r w:rsidR="001D553B" w:rsidRPr="00446E78">
          <w:rPr>
            <w:sz w:val="16"/>
            <w:szCs w:val="16"/>
          </w:rPr>
          <w:instrText xml:space="preserve"> PAGE </w:instrText>
        </w:r>
        <w:r w:rsidR="001D553B" w:rsidRPr="00446E78">
          <w:rPr>
            <w:sz w:val="16"/>
            <w:szCs w:val="16"/>
          </w:rPr>
          <w:fldChar w:fldCharType="separate"/>
        </w:r>
        <w:r w:rsidR="00C55599" w:rsidRPr="00446E78">
          <w:rPr>
            <w:noProof/>
            <w:sz w:val="16"/>
            <w:szCs w:val="16"/>
          </w:rPr>
          <w:t>2</w:t>
        </w:r>
        <w:r w:rsidR="001D553B" w:rsidRPr="00446E78">
          <w:rPr>
            <w:noProof/>
            <w:sz w:val="16"/>
            <w:szCs w:val="16"/>
          </w:rPr>
          <w:fldChar w:fldCharType="end"/>
        </w:r>
        <w:r w:rsidRPr="00446E78">
          <w:rPr>
            <w:sz w:val="16"/>
            <w:szCs w:val="16"/>
          </w:rPr>
          <w:t xml:space="preserve"> of </w:t>
        </w:r>
        <w:r w:rsidR="001D553B" w:rsidRPr="00446E78">
          <w:rPr>
            <w:sz w:val="16"/>
            <w:szCs w:val="16"/>
          </w:rPr>
          <w:fldChar w:fldCharType="begin"/>
        </w:r>
        <w:r w:rsidR="001D553B" w:rsidRPr="00446E78">
          <w:rPr>
            <w:sz w:val="16"/>
            <w:szCs w:val="16"/>
          </w:rPr>
          <w:instrText xml:space="preserve"> NUMPAGES  </w:instrText>
        </w:r>
        <w:r w:rsidR="001D553B" w:rsidRPr="00446E78">
          <w:rPr>
            <w:sz w:val="16"/>
            <w:szCs w:val="16"/>
          </w:rPr>
          <w:fldChar w:fldCharType="separate"/>
        </w:r>
        <w:r w:rsidR="00C55599" w:rsidRPr="00446E78">
          <w:rPr>
            <w:noProof/>
            <w:sz w:val="16"/>
            <w:szCs w:val="16"/>
          </w:rPr>
          <w:t>4</w:t>
        </w:r>
        <w:r w:rsidR="001D553B" w:rsidRPr="00446E78">
          <w:rPr>
            <w:noProof/>
            <w:sz w:val="16"/>
            <w:szCs w:val="16"/>
          </w:rPr>
          <w:fldChar w:fldCharType="end"/>
        </w:r>
      </w:p>
    </w:sdtContent>
  </w:sdt>
  <w:p w14:paraId="3E9EC293" w14:textId="28B63211" w:rsidR="00704B75" w:rsidRPr="00446E78" w:rsidRDefault="00446E78" w:rsidP="00704B75">
    <w:pPr>
      <w:pStyle w:val="Footer"/>
      <w:rPr>
        <w:sz w:val="16"/>
        <w:szCs w:val="16"/>
      </w:rPr>
    </w:pPr>
    <w:r w:rsidRPr="00446E78">
      <w:rPr>
        <w:sz w:val="16"/>
        <w:szCs w:val="16"/>
      </w:rPr>
      <w:t xml:space="preserve">IMS </w:t>
    </w:r>
    <w:r w:rsidR="00D41C6A">
      <w:rPr>
        <w:sz w:val="16"/>
        <w:szCs w:val="16"/>
      </w:rPr>
      <w:t>C</w:t>
    </w:r>
    <w:r w:rsidRPr="00446E78">
      <w:rPr>
        <w:sz w:val="16"/>
        <w:szCs w:val="16"/>
      </w:rPr>
      <w:t xml:space="preserve">ertification Pricing Schedule </w:t>
    </w:r>
  </w:p>
  <w:p w14:paraId="33BE9AF6" w14:textId="77777777" w:rsidR="00446E78" w:rsidRDefault="00446E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A847" w14:textId="77777777" w:rsidR="00420DDC" w:rsidRDefault="00420DDC">
      <w:r>
        <w:separator/>
      </w:r>
    </w:p>
  </w:footnote>
  <w:footnote w:type="continuationSeparator" w:id="0">
    <w:p w14:paraId="20F6F9C0" w14:textId="77777777" w:rsidR="00420DDC" w:rsidRDefault="0042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4245" w14:textId="77777777" w:rsidR="00A3561C" w:rsidRDefault="00000000">
    <w:pPr>
      <w:pStyle w:val="Header"/>
    </w:pPr>
    <w:r>
      <w:rPr>
        <w:noProof/>
        <w:lang w:val="en-US" w:eastAsia="en-US"/>
      </w:rPr>
      <w:pict w14:anchorId="20D77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2768563" o:spid="_x0000_s1027" type="#_x0000_t75" style="position:absolute;margin-left:0;margin-top:0;width:595.2pt;height:841.7pt;z-index:-251658752;mso-position-horizontal:center;mso-position-horizontal-relative:margin;mso-position-vertical:center;mso-position-vertical-relative:margin" o:allowincell="f">
          <v:imagedata r:id="rId1" o:title="doc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1F73" w14:textId="7CB979B8" w:rsidR="00DF07AD" w:rsidRDefault="008A309C" w:rsidP="008A309C">
    <w:pPr>
      <w:pStyle w:val="Header"/>
      <w:ind w:left="12593"/>
    </w:pPr>
    <w:r w:rsidRPr="005F17BE">
      <w:rPr>
        <w:b/>
        <w:bCs/>
        <w:noProof/>
        <w:sz w:val="24"/>
      </w:rPr>
      <w:drawing>
        <wp:inline distT="0" distB="0" distL="0" distR="0" wp14:anchorId="727F91C9" wp14:editId="19C8E80A">
          <wp:extent cx="1631950" cy="11493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950" cy="1149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68025" w14:textId="77777777" w:rsidR="00A3561C" w:rsidRDefault="00000000">
    <w:pPr>
      <w:pStyle w:val="Header"/>
    </w:pPr>
    <w:r>
      <w:rPr>
        <w:noProof/>
        <w:lang w:val="en-US" w:eastAsia="en-US"/>
      </w:rPr>
      <w:pict w14:anchorId="6E394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2768562" o:spid="_x0000_s1026" type="#_x0000_t75" style="position:absolute;margin-left:0;margin-top:0;width:595.2pt;height:841.7pt;z-index:-251659776;mso-position-horizontal:center;mso-position-horizontal-relative:margin;mso-position-vertical:center;mso-position-vertical-relative:margin" o:allowincell="f">
          <v:imagedata r:id="rId1" o:title="doc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B2854"/>
    <w:multiLevelType w:val="hybridMultilevel"/>
    <w:tmpl w:val="AA9A50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34E5C4E"/>
    <w:multiLevelType w:val="hybridMultilevel"/>
    <w:tmpl w:val="A69404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4F93F7D"/>
    <w:multiLevelType w:val="hybridMultilevel"/>
    <w:tmpl w:val="B7F6F3E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21736BC1"/>
    <w:multiLevelType w:val="hybridMultilevel"/>
    <w:tmpl w:val="6B0E4EE0"/>
    <w:lvl w:ilvl="0" w:tplc="1C090001">
      <w:start w:val="1"/>
      <w:numFmt w:val="bullet"/>
      <w:lvlText w:val=""/>
      <w:lvlJc w:val="left"/>
      <w:pPr>
        <w:ind w:left="2061"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515605C4"/>
    <w:multiLevelType w:val="hybridMultilevel"/>
    <w:tmpl w:val="9B48C6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537F038A"/>
    <w:multiLevelType w:val="hybridMultilevel"/>
    <w:tmpl w:val="F5D6A6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72663EA"/>
    <w:multiLevelType w:val="hybridMultilevel"/>
    <w:tmpl w:val="BB624F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301106297">
    <w:abstractNumId w:val="3"/>
  </w:num>
  <w:num w:numId="2" w16cid:durableId="311760754">
    <w:abstractNumId w:val="0"/>
  </w:num>
  <w:num w:numId="3" w16cid:durableId="1910849108">
    <w:abstractNumId w:val="5"/>
  </w:num>
  <w:num w:numId="4" w16cid:durableId="203100371">
    <w:abstractNumId w:val="4"/>
  </w:num>
  <w:num w:numId="5" w16cid:durableId="1496259975">
    <w:abstractNumId w:val="2"/>
  </w:num>
  <w:num w:numId="6" w16cid:durableId="1543202249">
    <w:abstractNumId w:val="6"/>
  </w:num>
  <w:num w:numId="7" w16cid:durableId="20279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AD"/>
    <w:rsid w:val="00006052"/>
    <w:rsid w:val="00007F2E"/>
    <w:rsid w:val="00023685"/>
    <w:rsid w:val="0003036F"/>
    <w:rsid w:val="0008558E"/>
    <w:rsid w:val="000E189F"/>
    <w:rsid w:val="000E3D31"/>
    <w:rsid w:val="00102CD8"/>
    <w:rsid w:val="001176BF"/>
    <w:rsid w:val="001414B5"/>
    <w:rsid w:val="001674A8"/>
    <w:rsid w:val="00176363"/>
    <w:rsid w:val="001A0353"/>
    <w:rsid w:val="001A358C"/>
    <w:rsid w:val="001B75F0"/>
    <w:rsid w:val="001C4621"/>
    <w:rsid w:val="001D553B"/>
    <w:rsid w:val="001F1B1F"/>
    <w:rsid w:val="001F219B"/>
    <w:rsid w:val="001F7184"/>
    <w:rsid w:val="00215063"/>
    <w:rsid w:val="00217D48"/>
    <w:rsid w:val="002463E4"/>
    <w:rsid w:val="0025315E"/>
    <w:rsid w:val="00256F68"/>
    <w:rsid w:val="00265923"/>
    <w:rsid w:val="00265C7E"/>
    <w:rsid w:val="00272311"/>
    <w:rsid w:val="00273367"/>
    <w:rsid w:val="00287C0C"/>
    <w:rsid w:val="002942E7"/>
    <w:rsid w:val="002A7F88"/>
    <w:rsid w:val="002C4630"/>
    <w:rsid w:val="002F0822"/>
    <w:rsid w:val="00307F48"/>
    <w:rsid w:val="0034276D"/>
    <w:rsid w:val="003507FB"/>
    <w:rsid w:val="00371275"/>
    <w:rsid w:val="00371595"/>
    <w:rsid w:val="00394623"/>
    <w:rsid w:val="003A5752"/>
    <w:rsid w:val="003B2049"/>
    <w:rsid w:val="003B3314"/>
    <w:rsid w:val="003C1850"/>
    <w:rsid w:val="003D157E"/>
    <w:rsid w:val="003E769B"/>
    <w:rsid w:val="004031B9"/>
    <w:rsid w:val="00420DDC"/>
    <w:rsid w:val="004261B4"/>
    <w:rsid w:val="00426D6F"/>
    <w:rsid w:val="00431559"/>
    <w:rsid w:val="004331F7"/>
    <w:rsid w:val="00445C44"/>
    <w:rsid w:val="00446E78"/>
    <w:rsid w:val="004529FE"/>
    <w:rsid w:val="004644F9"/>
    <w:rsid w:val="00464847"/>
    <w:rsid w:val="004921D3"/>
    <w:rsid w:val="004953FD"/>
    <w:rsid w:val="004C29B9"/>
    <w:rsid w:val="004D6E84"/>
    <w:rsid w:val="004D7AC6"/>
    <w:rsid w:val="004E478B"/>
    <w:rsid w:val="004F2F18"/>
    <w:rsid w:val="004F36BD"/>
    <w:rsid w:val="004F5BF9"/>
    <w:rsid w:val="004F6A12"/>
    <w:rsid w:val="0050373B"/>
    <w:rsid w:val="005453FC"/>
    <w:rsid w:val="00552A45"/>
    <w:rsid w:val="0055495F"/>
    <w:rsid w:val="005748A0"/>
    <w:rsid w:val="00583B4B"/>
    <w:rsid w:val="00596D05"/>
    <w:rsid w:val="005B7B02"/>
    <w:rsid w:val="005C5628"/>
    <w:rsid w:val="005F7B75"/>
    <w:rsid w:val="00600521"/>
    <w:rsid w:val="006358BF"/>
    <w:rsid w:val="006663A6"/>
    <w:rsid w:val="00681635"/>
    <w:rsid w:val="00685808"/>
    <w:rsid w:val="006B207A"/>
    <w:rsid w:val="006D1B25"/>
    <w:rsid w:val="006D6E8A"/>
    <w:rsid w:val="006E7421"/>
    <w:rsid w:val="00702C22"/>
    <w:rsid w:val="00704B75"/>
    <w:rsid w:val="00761162"/>
    <w:rsid w:val="00764605"/>
    <w:rsid w:val="00793052"/>
    <w:rsid w:val="007D0034"/>
    <w:rsid w:val="007F38DC"/>
    <w:rsid w:val="0081529F"/>
    <w:rsid w:val="00840839"/>
    <w:rsid w:val="0086180A"/>
    <w:rsid w:val="00874D4F"/>
    <w:rsid w:val="00880B71"/>
    <w:rsid w:val="00892758"/>
    <w:rsid w:val="008A309C"/>
    <w:rsid w:val="008A63FA"/>
    <w:rsid w:val="008C051A"/>
    <w:rsid w:val="008C7E8C"/>
    <w:rsid w:val="008D3BE6"/>
    <w:rsid w:val="008E34AE"/>
    <w:rsid w:val="00902810"/>
    <w:rsid w:val="00914B93"/>
    <w:rsid w:val="00930760"/>
    <w:rsid w:val="00931BC5"/>
    <w:rsid w:val="0096779A"/>
    <w:rsid w:val="00975244"/>
    <w:rsid w:val="009B0378"/>
    <w:rsid w:val="009B74F8"/>
    <w:rsid w:val="009D229E"/>
    <w:rsid w:val="009D5810"/>
    <w:rsid w:val="009F52F0"/>
    <w:rsid w:val="00A21870"/>
    <w:rsid w:val="00A3561C"/>
    <w:rsid w:val="00A44B63"/>
    <w:rsid w:val="00A57F3C"/>
    <w:rsid w:val="00A659BC"/>
    <w:rsid w:val="00A75553"/>
    <w:rsid w:val="00A83B96"/>
    <w:rsid w:val="00A83F0E"/>
    <w:rsid w:val="00A92CCA"/>
    <w:rsid w:val="00AA43A5"/>
    <w:rsid w:val="00AA6F4B"/>
    <w:rsid w:val="00AB2D24"/>
    <w:rsid w:val="00AC53A2"/>
    <w:rsid w:val="00AF1938"/>
    <w:rsid w:val="00AF25A7"/>
    <w:rsid w:val="00B07532"/>
    <w:rsid w:val="00B1311E"/>
    <w:rsid w:val="00B15186"/>
    <w:rsid w:val="00B35D9F"/>
    <w:rsid w:val="00B414E7"/>
    <w:rsid w:val="00B43C00"/>
    <w:rsid w:val="00B56CEC"/>
    <w:rsid w:val="00B836F4"/>
    <w:rsid w:val="00BA144E"/>
    <w:rsid w:val="00BD2726"/>
    <w:rsid w:val="00BF6A61"/>
    <w:rsid w:val="00BF7AD8"/>
    <w:rsid w:val="00C1673A"/>
    <w:rsid w:val="00C35C2F"/>
    <w:rsid w:val="00C429C0"/>
    <w:rsid w:val="00C55599"/>
    <w:rsid w:val="00CC53D1"/>
    <w:rsid w:val="00CD70BE"/>
    <w:rsid w:val="00D145DC"/>
    <w:rsid w:val="00D225CE"/>
    <w:rsid w:val="00D265AD"/>
    <w:rsid w:val="00D26662"/>
    <w:rsid w:val="00D41C6A"/>
    <w:rsid w:val="00D56301"/>
    <w:rsid w:val="00D73BAB"/>
    <w:rsid w:val="00DE7FA8"/>
    <w:rsid w:val="00DF07AD"/>
    <w:rsid w:val="00DF2A89"/>
    <w:rsid w:val="00E34ECF"/>
    <w:rsid w:val="00E70F1A"/>
    <w:rsid w:val="00EA0F15"/>
    <w:rsid w:val="00EB01BD"/>
    <w:rsid w:val="00EC301D"/>
    <w:rsid w:val="00ED516F"/>
    <w:rsid w:val="00F16344"/>
    <w:rsid w:val="00F21B33"/>
    <w:rsid w:val="00F505A7"/>
    <w:rsid w:val="00F951CA"/>
    <w:rsid w:val="00FA42AC"/>
    <w:rsid w:val="00FC58A9"/>
    <w:rsid w:val="00FD6C96"/>
    <w:rsid w:val="00FF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6C7FD"/>
  <w15:docId w15:val="{CF978304-B595-4A7A-9243-787F685E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07A"/>
    <w:rPr>
      <w:rFonts w:ascii="Tahoma" w:hAnsi="Tahoma"/>
      <w:szCs w:val="24"/>
      <w:lang w:val="en-GB" w:eastAsia="en-GB"/>
    </w:rPr>
  </w:style>
  <w:style w:type="paragraph" w:styleId="Heading1">
    <w:name w:val="heading 1"/>
    <w:basedOn w:val="Normal"/>
    <w:next w:val="Normal"/>
    <w:qFormat/>
    <w:rsid w:val="00600521"/>
    <w:pPr>
      <w:keepNext/>
      <w:spacing w:before="240" w:after="60" w:line="360" w:lineRule="auto"/>
      <w:outlineLvl w:val="0"/>
    </w:pPr>
    <w:rPr>
      <w:rFonts w:cs="Arial"/>
      <w:b/>
      <w:bCs/>
      <w:color w:val="8F9356"/>
      <w:kern w:val="32"/>
      <w:sz w:val="28"/>
      <w:szCs w:val="32"/>
    </w:rPr>
  </w:style>
  <w:style w:type="paragraph" w:styleId="Heading2">
    <w:name w:val="heading 2"/>
    <w:basedOn w:val="Normal"/>
    <w:next w:val="Normal"/>
    <w:qFormat/>
    <w:rsid w:val="00DE7FA8"/>
    <w:pPr>
      <w:keepNext/>
      <w:spacing w:before="240" w:after="60"/>
      <w:outlineLvl w:val="1"/>
    </w:pPr>
    <w:rPr>
      <w:rFonts w:cs="Arial"/>
      <w:b/>
      <w:bCs/>
      <w:iCs/>
      <w:sz w:val="24"/>
      <w:szCs w:val="28"/>
    </w:rPr>
  </w:style>
  <w:style w:type="paragraph" w:styleId="Heading3">
    <w:name w:val="heading 3"/>
    <w:basedOn w:val="Normal"/>
    <w:next w:val="Normal"/>
    <w:qFormat/>
    <w:rsid w:val="00DF07AD"/>
    <w:pPr>
      <w:keepNext/>
      <w:spacing w:before="240" w:after="60"/>
      <w:outlineLvl w:val="2"/>
    </w:pPr>
    <w:rPr>
      <w:rFonts w:ascii="Verdana" w:hAnsi="Verdana"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00521"/>
    <w:pPr>
      <w:tabs>
        <w:tab w:val="center" w:pos="4153"/>
        <w:tab w:val="right" w:pos="8306"/>
      </w:tabs>
    </w:pPr>
  </w:style>
  <w:style w:type="paragraph" w:styleId="Footer">
    <w:name w:val="footer"/>
    <w:basedOn w:val="Normal"/>
    <w:link w:val="FooterChar"/>
    <w:uiPriority w:val="99"/>
    <w:rsid w:val="00600521"/>
    <w:pPr>
      <w:tabs>
        <w:tab w:val="center" w:pos="4153"/>
        <w:tab w:val="right" w:pos="8306"/>
      </w:tabs>
    </w:pPr>
  </w:style>
  <w:style w:type="character" w:customStyle="1" w:styleId="FooterChar">
    <w:name w:val="Footer Char"/>
    <w:basedOn w:val="DefaultParagraphFont"/>
    <w:link w:val="Footer"/>
    <w:uiPriority w:val="99"/>
    <w:rsid w:val="00704B75"/>
    <w:rPr>
      <w:rFonts w:ascii="Tahoma" w:hAnsi="Tahoma"/>
      <w:szCs w:val="24"/>
      <w:lang w:val="en-GB" w:eastAsia="en-GB"/>
    </w:rPr>
  </w:style>
  <w:style w:type="paragraph" w:styleId="BalloonText">
    <w:name w:val="Balloon Text"/>
    <w:basedOn w:val="Normal"/>
    <w:link w:val="BalloonTextChar"/>
    <w:rsid w:val="001D553B"/>
    <w:rPr>
      <w:rFonts w:cs="Tahoma"/>
      <w:sz w:val="16"/>
      <w:szCs w:val="16"/>
    </w:rPr>
  </w:style>
  <w:style w:type="character" w:customStyle="1" w:styleId="BalloonTextChar">
    <w:name w:val="Balloon Text Char"/>
    <w:basedOn w:val="DefaultParagraphFont"/>
    <w:link w:val="BalloonText"/>
    <w:rsid w:val="001D553B"/>
    <w:rPr>
      <w:rFonts w:ascii="Tahoma" w:hAnsi="Tahoma" w:cs="Tahoma"/>
      <w:sz w:val="16"/>
      <w:szCs w:val="16"/>
      <w:lang w:val="en-GB" w:eastAsia="en-GB"/>
    </w:rPr>
  </w:style>
  <w:style w:type="paragraph" w:styleId="ListParagraph">
    <w:name w:val="List Paragraph"/>
    <w:basedOn w:val="Normal"/>
    <w:uiPriority w:val="34"/>
    <w:qFormat/>
    <w:rsid w:val="00B43C00"/>
    <w:pPr>
      <w:spacing w:after="200" w:line="276" w:lineRule="auto"/>
      <w:ind w:left="720"/>
      <w:contextualSpacing/>
    </w:pPr>
    <w:rPr>
      <w:rFonts w:asciiTheme="minorHAnsi" w:eastAsiaTheme="minorHAnsi" w:hAnsiTheme="minorHAnsi" w:cstheme="minorBidi"/>
      <w:sz w:val="22"/>
      <w:szCs w:val="22"/>
      <w:lang w:val="en-ZA" w:eastAsia="en-US"/>
    </w:rPr>
  </w:style>
  <w:style w:type="table" w:styleId="TableGrid">
    <w:name w:val="Table Grid"/>
    <w:basedOn w:val="TableNormal"/>
    <w:uiPriority w:val="59"/>
    <w:rsid w:val="00B43C00"/>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516F"/>
    <w:rPr>
      <w:rFonts w:ascii="Tahoma" w:hAnsi="Tahoma"/>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402bf8a-be4c-4d43-8340-107e775f40e9" ContentTypeId="0x0101" PreviousValue="false" LastSyncTimeStamp="2018-12-03T11:33:11.04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al_x0020_Required xmlns="6f7b4a7f-d44a-4f65-a9aa-96ec94e426e4">No</Approval_x0020_Required>
    <_ip_UnifiedCompliancePolicyUIAction xmlns="http://schemas.microsoft.com/sharepoint/v3" xsi:nil="true"/>
    <_Version xmlns="http://schemas.microsoft.com/sharepoint/v3/fields" xsi:nil="true"/>
    <Approvers xmlns="6f7b4a7f-d44a-4f65-a9aa-96ec94e426e4">
      <UserInfo>
        <DisplayName/>
        <AccountId xsi:nil="true"/>
        <AccountType/>
      </UserInfo>
    </Approvers>
    <Approve_x0020_Stage xmlns="6f7b4a7f-d44a-4f65-a9aa-96ec94e426e4" xsi:nil="true"/>
    <TaxCatchAll xmlns="e4580084-ee87-4029-bb3b-1b5ba4058389" xsi:nil="true"/>
    <_ip_UnifiedCompliancePolicyProperties xmlns="http://schemas.microsoft.com/sharepoint/v3" xsi:nil="true"/>
    <_Flow_SignoffStatus xmlns="f8a7bcdc-21c7-460a-a03c-5a391a6d32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AB7B0A78487D34D8BD8C3109175507A" ma:contentTypeVersion="20" ma:contentTypeDescription="Create a new document." ma:contentTypeScope="" ma:versionID="e9a1a5d10e9823ca0ba09ee04cc5e167">
  <xsd:schema xmlns:xsd="http://www.w3.org/2001/XMLSchema" xmlns:xs="http://www.w3.org/2001/XMLSchema" xmlns:p="http://schemas.microsoft.com/office/2006/metadata/properties" xmlns:ns1="http://schemas.microsoft.com/sharepoint/v3" xmlns:ns2="6f7b4a7f-d44a-4f65-a9aa-96ec94e426e4" xmlns:ns3="e4580084-ee87-4029-bb3b-1b5ba4058389" xmlns:ns4="f8a7bcdc-21c7-460a-a03c-5a391a6d3289" xmlns:ns5="http://schemas.microsoft.com/sharepoint/v3/fields" targetNamespace="http://schemas.microsoft.com/office/2006/metadata/properties" ma:root="true" ma:fieldsID="2e7aa35608036bd3896a5cf82f53871f" ns1:_="" ns2:_="" ns3:_="" ns4:_="" ns5:_="">
    <xsd:import namespace="http://schemas.microsoft.com/sharepoint/v3"/>
    <xsd:import namespace="6f7b4a7f-d44a-4f65-a9aa-96ec94e426e4"/>
    <xsd:import namespace="e4580084-ee87-4029-bb3b-1b5ba4058389"/>
    <xsd:import namespace="f8a7bcdc-21c7-460a-a03c-5a391a6d3289"/>
    <xsd:import namespace="http://schemas.microsoft.com/sharepoint/v3/fields"/>
    <xsd:element name="properties">
      <xsd:complexType>
        <xsd:sequence>
          <xsd:element name="documentManagement">
            <xsd:complexType>
              <xsd:all>
                <xsd:element ref="ns2:Approval_x0020_Required" minOccurs="0"/>
                <xsd:element ref="ns2:Approvers" minOccurs="0"/>
                <xsd:element ref="ns2:Approve_x0020_Stage" minOccurs="0"/>
                <xsd:element ref="ns3:SharedWithUsers" minOccurs="0"/>
                <xsd:element ref="ns3:SharedWithDetails" minOccurs="0"/>
                <xsd:element ref="ns4:MediaServiceMetadata" minOccurs="0"/>
                <xsd:element ref="ns4:MediaServiceFastMetadata" minOccurs="0"/>
                <xsd:element ref="ns5:_Versio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MediaServiceLocation" minOccurs="0"/>
                <xsd:element ref="ns1:_ip_UnifiedCompliancePolicyProperties" minOccurs="0"/>
                <xsd:element ref="ns1:_ip_UnifiedCompliancePolicyUIAction" minOccurs="0"/>
                <xsd:element ref="ns4:_Flow_SignoffStatu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b4a7f-d44a-4f65-a9aa-96ec94e426e4" elementFormDefault="qualified">
    <xsd:import namespace="http://schemas.microsoft.com/office/2006/documentManagement/types"/>
    <xsd:import namespace="http://schemas.microsoft.com/office/infopath/2007/PartnerControls"/>
    <xsd:element name="Approval_x0020_Required" ma:index="8" nillable="true" ma:displayName="Approval Required" ma:default="No" ma:format="Dropdown" ma:internalName="Approval_x0020_Required">
      <xsd:simpleType>
        <xsd:restriction base="dms:Choice">
          <xsd:enumeration value="No"/>
          <xsd:enumeration value="Yes"/>
        </xsd:restriction>
      </xsd:simpleType>
    </xsd:element>
    <xsd:element name="Approvers" ma:index="9" nillable="true" ma:displayName="Approvers" ma:list="UserInfo" ma:SharePointGroup="0" ma:internalName="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_x0020_Stage" ma:index="10" nillable="true" ma:displayName="Approve Stage" ma:format="Dropdown" ma:internalName="Approve_x0020_Stage">
      <xsd:simpleType>
        <xsd:restriction base="dms:Choice">
          <xsd:enumeration value="Approv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e4580084-ee87-4029-bb3b-1b5ba405838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2dbb0d79-6ca1-4773-b079-23857abb29b0}" ma:internalName="TaxCatchAll" ma:showField="CatchAllData" ma:web="e4580084-ee87-4029-bb3b-1b5ba40583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a7bcdc-21c7-460a-a03c-5a391a6d3289"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ternalName="MediaServiceLocation" ma:readOnly="true">
      <xsd:simpleType>
        <xsd:restriction base="dms:Text"/>
      </xsd:simpleType>
    </xsd:element>
    <xsd:element name="_Flow_SignoffStatus" ma:index="27"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5"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F0E44-8E43-4014-9F3C-1952617C7E99}">
  <ds:schemaRefs>
    <ds:schemaRef ds:uri="Microsoft.SharePoint.Taxonomy.ContentTypeSync"/>
  </ds:schemaRefs>
</ds:datastoreItem>
</file>

<file path=customXml/itemProps2.xml><?xml version="1.0" encoding="utf-8"?>
<ds:datastoreItem xmlns:ds="http://schemas.openxmlformats.org/officeDocument/2006/customXml" ds:itemID="{451124E6-4CE9-47ED-B8C7-217FE917FD45}">
  <ds:schemaRefs>
    <ds:schemaRef ds:uri="http://schemas.microsoft.com/sharepoint/v3/contenttype/forms"/>
  </ds:schemaRefs>
</ds:datastoreItem>
</file>

<file path=customXml/itemProps3.xml><?xml version="1.0" encoding="utf-8"?>
<ds:datastoreItem xmlns:ds="http://schemas.openxmlformats.org/officeDocument/2006/customXml" ds:itemID="{F3A9CBB2-4655-449B-9F14-B4067CE282B6}">
  <ds:schemaRefs>
    <ds:schemaRef ds:uri="http://schemas.microsoft.com/office/2006/metadata/properties"/>
    <ds:schemaRef ds:uri="http://schemas.microsoft.com/office/infopath/2007/PartnerControls"/>
    <ds:schemaRef ds:uri="6f7b4a7f-d44a-4f65-a9aa-96ec94e426e4"/>
    <ds:schemaRef ds:uri="http://schemas.microsoft.com/sharepoint/v3"/>
    <ds:schemaRef ds:uri="http://schemas.microsoft.com/sharepoint/v3/fields"/>
    <ds:schemaRef ds:uri="e4580084-ee87-4029-bb3b-1b5ba4058389"/>
    <ds:schemaRef ds:uri="f8a7bcdc-21c7-460a-a03c-5a391a6d3289"/>
  </ds:schemaRefs>
</ds:datastoreItem>
</file>

<file path=customXml/itemProps4.xml><?xml version="1.0" encoding="utf-8"?>
<ds:datastoreItem xmlns:ds="http://schemas.openxmlformats.org/officeDocument/2006/customXml" ds:itemID="{F409D478-C3F5-4BA0-AE1C-524A5AB86B2D}">
  <ds:schemaRefs>
    <ds:schemaRef ds:uri="http://schemas.openxmlformats.org/officeDocument/2006/bibliography"/>
  </ds:schemaRefs>
</ds:datastoreItem>
</file>

<file path=customXml/itemProps5.xml><?xml version="1.0" encoding="utf-8"?>
<ds:datastoreItem xmlns:ds="http://schemas.openxmlformats.org/officeDocument/2006/customXml" ds:itemID="{55C466DC-890E-483F-9D76-490AC6471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7b4a7f-d44a-4f65-a9aa-96ec94e426e4"/>
    <ds:schemaRef ds:uri="e4580084-ee87-4029-bb3b-1b5ba4058389"/>
    <ds:schemaRef ds:uri="f8a7bcdc-21c7-460a-a03c-5a391a6d3289"/>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Transnet Freight Rail</vt:lpstr>
    </vt:vector>
  </TitlesOfParts>
  <Company>A divistion of Transnet SOC Limited</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Transnet Freight Rail</dc:title>
  <dc:creator>20145</dc:creator>
  <cp:keywords>Transnet Freight Rail; A4; Document</cp:keywords>
  <dc:description>Transnet Freight Rail_x000d_
Agenda Document</dc:description>
  <cp:lastModifiedBy>Unarine Sikhwari   Transnet NPA   Ngqura</cp:lastModifiedBy>
  <cp:revision>6</cp:revision>
  <cp:lastPrinted>2023-05-09T14:11:00Z</cp:lastPrinted>
  <dcterms:created xsi:type="dcterms:W3CDTF">2023-05-09T14:08:00Z</dcterms:created>
  <dcterms:modified xsi:type="dcterms:W3CDTF">2023-05-09T14:12:00Z</dcterms:modified>
  <cp:category>Agenda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0x010100AAB7B0A78487D34D8BD8C3109175507A</vt:lpwstr>
  </property>
  <property fmtid="{D5CDD505-2E9C-101B-9397-08002B2CF9AE}" pid="3" name="MSIP_Label_0571359f-d40b-4cd2-b0e6-b0e6793a1504_Enabled">
    <vt:lpwstr>true</vt:lpwstr>
  </property>
  <property fmtid="{D5CDD505-2E9C-101B-9397-08002B2CF9AE}" pid="4" name="MSIP_Label_0571359f-d40b-4cd2-b0e6-b0e6793a1504_SetDate">
    <vt:lpwstr>2023-01-31T07:21:34Z</vt:lpwstr>
  </property>
  <property fmtid="{D5CDD505-2E9C-101B-9397-08002B2CF9AE}" pid="5" name="MSIP_Label_0571359f-d40b-4cd2-b0e6-b0e6793a1504_Method">
    <vt:lpwstr>Standard</vt:lpwstr>
  </property>
  <property fmtid="{D5CDD505-2E9C-101B-9397-08002B2CF9AE}" pid="6" name="MSIP_Label_0571359f-d40b-4cd2-b0e6-b0e6793a1504_Name">
    <vt:lpwstr>0571359f-d40b-4cd2-b0e6-b0e6793a1504</vt:lpwstr>
  </property>
  <property fmtid="{D5CDD505-2E9C-101B-9397-08002B2CF9AE}" pid="7" name="MSIP_Label_0571359f-d40b-4cd2-b0e6-b0e6793a1504_SiteId">
    <vt:lpwstr>a1a39996-f913-4016-a58a-361c60dec580</vt:lpwstr>
  </property>
  <property fmtid="{D5CDD505-2E9C-101B-9397-08002B2CF9AE}" pid="8" name="MSIP_Label_0571359f-d40b-4cd2-b0e6-b0e6793a1504_ActionId">
    <vt:lpwstr>23558b2e-ca1b-44c6-8f8c-3a3cac29d061</vt:lpwstr>
  </property>
  <property fmtid="{D5CDD505-2E9C-101B-9397-08002B2CF9AE}" pid="9" name="MSIP_Label_0571359f-d40b-4cd2-b0e6-b0e6793a1504_ContentBits">
    <vt:lpwstr>2</vt:lpwstr>
  </property>
</Properties>
</file>